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774E" w14:textId="77777777" w:rsidR="009F61DE" w:rsidRPr="00FE3D3E" w:rsidRDefault="009F61DE" w:rsidP="00DF6ED8">
      <w:pPr>
        <w:spacing w:after="0" w:line="240" w:lineRule="auto"/>
        <w:contextualSpacing/>
        <w:mirrorIndents/>
        <w:jc w:val="both"/>
        <w:rPr>
          <w:rFonts w:ascii="Times New Roman" w:hAnsi="Times New Roman" w:cs="Times New Roman"/>
        </w:rPr>
      </w:pPr>
      <w:bookmarkStart w:id="0" w:name="_Hlk112882866"/>
      <w:bookmarkStart w:id="1" w:name="_Hlk111101270"/>
      <w:r w:rsidRPr="00FE3D3E">
        <w:rPr>
          <w:rFonts w:ascii="Times New Roman" w:hAnsi="Times New Roman" w:cs="Times New Roman"/>
          <w:b/>
          <w:bCs/>
        </w:rPr>
        <w:t>Research Article</w:t>
      </w:r>
    </w:p>
    <w:p w14:paraId="3179C63A" w14:textId="77777777" w:rsidR="009F61DE" w:rsidRPr="00362C21" w:rsidRDefault="009F61DE" w:rsidP="00DF6ED8">
      <w:pPr>
        <w:spacing w:after="0" w:line="240" w:lineRule="auto"/>
        <w:contextualSpacing/>
        <w:mirrorIndents/>
        <w:jc w:val="both"/>
        <w:rPr>
          <w:rFonts w:ascii="Times New Roman" w:hAnsi="Times New Roman" w:cs="Times New Roman"/>
          <w:sz w:val="20"/>
          <w:szCs w:val="20"/>
        </w:rPr>
      </w:pPr>
    </w:p>
    <w:p w14:paraId="27B67637" w14:textId="5B6B64B4" w:rsidR="009F61DE" w:rsidRPr="008B52DD" w:rsidRDefault="008B52DD" w:rsidP="008B52DD">
      <w:pPr>
        <w:spacing w:after="0" w:line="240" w:lineRule="auto"/>
        <w:contextualSpacing/>
        <w:mirrorIndents/>
        <w:jc w:val="center"/>
        <w:rPr>
          <w:rFonts w:ascii="Times New Roman" w:hAnsi="Times New Roman" w:cs="Times New Roman"/>
          <w:b/>
          <w:sz w:val="30"/>
          <w:szCs w:val="30"/>
        </w:rPr>
      </w:pPr>
      <w:r w:rsidRPr="008B52DD">
        <w:rPr>
          <w:rFonts w:ascii="Times New Roman" w:hAnsi="Times New Roman" w:cs="Times New Roman"/>
          <w:b/>
          <w:sz w:val="30"/>
          <w:szCs w:val="30"/>
          <w:lang w:eastAsia="en-CA"/>
        </w:rPr>
        <w:t xml:space="preserve">Student </w:t>
      </w:r>
      <w:r w:rsidRPr="008B52DD">
        <w:rPr>
          <w:rFonts w:ascii="Times New Roman" w:hAnsi="Times New Roman" w:cs="Times New Roman"/>
          <w:b/>
          <w:sz w:val="30"/>
          <w:szCs w:val="30"/>
        </w:rPr>
        <w:t>Nursing Skill Achievement through Self-Regulated Learning</w:t>
      </w:r>
    </w:p>
    <w:p w14:paraId="1DE1D8F9" w14:textId="77777777" w:rsidR="009F61DE" w:rsidRPr="00362C21" w:rsidRDefault="009F61DE" w:rsidP="00DF6ED8">
      <w:pPr>
        <w:spacing w:after="0" w:line="240" w:lineRule="auto"/>
        <w:contextualSpacing/>
        <w:mirrorIndents/>
        <w:jc w:val="both"/>
        <w:rPr>
          <w:rFonts w:ascii="Times New Roman" w:hAnsi="Times New Roman" w:cs="Times New Roman"/>
          <w:sz w:val="20"/>
          <w:szCs w:val="20"/>
        </w:rPr>
      </w:pPr>
    </w:p>
    <w:p w14:paraId="7C4D9CBF" w14:textId="29463F28" w:rsidR="009F61DE" w:rsidRPr="00801B14" w:rsidRDefault="00B12E08" w:rsidP="00DF6ED8">
      <w:pPr>
        <w:spacing w:after="0" w:line="240" w:lineRule="auto"/>
        <w:contextualSpacing/>
        <w:mirrorIndents/>
        <w:jc w:val="both"/>
        <w:rPr>
          <w:rFonts w:ascii="Times New Roman" w:hAnsi="Times New Roman" w:cs="Times New Roman"/>
        </w:rPr>
      </w:pPr>
      <w:r w:rsidRPr="00801B14">
        <w:rPr>
          <w:rFonts w:ascii="Times New Roman" w:hAnsi="Times New Roman" w:cs="Times New Roman"/>
          <w:b/>
          <w:bCs/>
        </w:rPr>
        <w:t xml:space="preserve">Cynthia </w:t>
      </w:r>
      <w:proofErr w:type="spellStart"/>
      <w:r w:rsidRPr="00801B14">
        <w:rPr>
          <w:rFonts w:ascii="Times New Roman" w:hAnsi="Times New Roman" w:cs="Times New Roman"/>
          <w:b/>
          <w:bCs/>
        </w:rPr>
        <w:t>DeLanie</w:t>
      </w:r>
      <w:proofErr w:type="spellEnd"/>
      <w:r w:rsidRPr="00801B14">
        <w:rPr>
          <w:rFonts w:ascii="Times New Roman" w:hAnsi="Times New Roman" w:cs="Times New Roman"/>
          <w:b/>
          <w:bCs/>
        </w:rPr>
        <w:t xml:space="preserve"> </w:t>
      </w:r>
      <w:proofErr w:type="spellStart"/>
      <w:r w:rsidRPr="00801B14">
        <w:rPr>
          <w:rFonts w:ascii="Times New Roman" w:hAnsi="Times New Roman" w:cs="Times New Roman"/>
          <w:b/>
          <w:bCs/>
        </w:rPr>
        <w:t>EdD</w:t>
      </w:r>
      <w:proofErr w:type="spellEnd"/>
      <w:r w:rsidRPr="00801B14">
        <w:rPr>
          <w:rFonts w:ascii="Times New Roman" w:hAnsi="Times New Roman" w:cs="Times New Roman"/>
          <w:b/>
          <w:bCs/>
        </w:rPr>
        <w:t>, RN</w:t>
      </w:r>
      <w:r w:rsidR="009F61DE" w:rsidRPr="00801B14">
        <w:rPr>
          <w:rFonts w:ascii="Times New Roman" w:hAnsi="Times New Roman" w:cs="Times New Roman"/>
          <w:b/>
          <w:bCs/>
          <w:color w:val="FF0000"/>
          <w:vertAlign w:val="superscript"/>
        </w:rPr>
        <w:t>#</w:t>
      </w:r>
    </w:p>
    <w:p w14:paraId="488358DA" w14:textId="77777777" w:rsidR="009F61DE" w:rsidRPr="00362C21" w:rsidRDefault="009F61DE" w:rsidP="00DF6ED8">
      <w:pPr>
        <w:spacing w:after="0" w:line="240" w:lineRule="auto"/>
        <w:contextualSpacing/>
        <w:mirrorIndents/>
        <w:jc w:val="both"/>
        <w:rPr>
          <w:rFonts w:ascii="Times New Roman" w:hAnsi="Times New Roman" w:cs="Times New Roman"/>
          <w:bCs/>
          <w:color w:val="FF0000"/>
          <w:sz w:val="20"/>
          <w:szCs w:val="20"/>
        </w:rPr>
      </w:pPr>
    </w:p>
    <w:p w14:paraId="4B119814" w14:textId="4A173695" w:rsidR="009F61DE" w:rsidRDefault="009F61DE" w:rsidP="00DF6ED8">
      <w:pPr>
        <w:spacing w:after="0" w:line="240" w:lineRule="auto"/>
        <w:contextualSpacing/>
        <w:mirrorIndents/>
        <w:jc w:val="both"/>
        <w:rPr>
          <w:rFonts w:ascii="Times New Roman" w:hAnsi="Times New Roman" w:cs="Times New Roman"/>
          <w:bCs/>
          <w:color w:val="000000" w:themeColor="text1"/>
          <w:sz w:val="20"/>
          <w:szCs w:val="20"/>
        </w:rPr>
      </w:pPr>
      <w:r w:rsidRPr="00362C21">
        <w:rPr>
          <w:rFonts w:ascii="Times New Roman" w:hAnsi="Times New Roman" w:cs="Times New Roman"/>
          <w:bCs/>
          <w:color w:val="FF0000"/>
          <w:sz w:val="20"/>
          <w:szCs w:val="20"/>
          <w:vertAlign w:val="superscript"/>
        </w:rPr>
        <w:t>#</w:t>
      </w:r>
      <w:r w:rsidRPr="00362C21">
        <w:rPr>
          <w:rFonts w:ascii="Times New Roman" w:hAnsi="Times New Roman" w:cs="Times New Roman"/>
          <w:bCs/>
          <w:sz w:val="20"/>
          <w:szCs w:val="20"/>
        </w:rPr>
        <w:t>Department of Nursing,</w:t>
      </w:r>
      <w:r w:rsidRPr="00362C21">
        <w:rPr>
          <w:rFonts w:ascii="Times New Roman" w:hAnsi="Times New Roman" w:cs="Times New Roman"/>
          <w:bCs/>
          <w:color w:val="000000" w:themeColor="text1"/>
          <w:sz w:val="20"/>
          <w:szCs w:val="20"/>
        </w:rPr>
        <w:t xml:space="preserve"> </w:t>
      </w:r>
      <w:r w:rsidR="00B0461C" w:rsidRPr="00B0461C">
        <w:rPr>
          <w:rFonts w:ascii="Times New Roman" w:hAnsi="Times New Roman" w:cs="Times New Roman"/>
          <w:bCs/>
          <w:color w:val="000000" w:themeColor="text1"/>
          <w:sz w:val="20"/>
          <w:szCs w:val="20"/>
        </w:rPr>
        <w:t>School of Nursing and Healthcare Science</w:t>
      </w:r>
      <w:r w:rsidRPr="00362C21">
        <w:rPr>
          <w:rFonts w:ascii="Times New Roman" w:hAnsi="Times New Roman" w:cs="Times New Roman"/>
          <w:bCs/>
          <w:color w:val="000000" w:themeColor="text1"/>
          <w:sz w:val="20"/>
          <w:szCs w:val="20"/>
        </w:rPr>
        <w:t xml:space="preserve">, </w:t>
      </w:r>
      <w:r w:rsidR="00B91025" w:rsidRPr="00B91025">
        <w:rPr>
          <w:rFonts w:ascii="Times New Roman" w:hAnsi="Times New Roman" w:cs="Times New Roman"/>
          <w:bCs/>
          <w:color w:val="000000" w:themeColor="text1"/>
          <w:sz w:val="20"/>
          <w:szCs w:val="20"/>
        </w:rPr>
        <w:t>Texas A&amp;M University</w:t>
      </w:r>
      <w:r w:rsidR="00F34792">
        <w:rPr>
          <w:rFonts w:ascii="Times New Roman" w:hAnsi="Times New Roman" w:cs="Times New Roman"/>
          <w:bCs/>
          <w:color w:val="000000" w:themeColor="text1"/>
          <w:sz w:val="20"/>
          <w:szCs w:val="20"/>
        </w:rPr>
        <w:t>-</w:t>
      </w:r>
      <w:r w:rsidR="00F34792" w:rsidRPr="00F34792">
        <w:t xml:space="preserve"> </w:t>
      </w:r>
      <w:r w:rsidR="00F34792" w:rsidRPr="00F34792">
        <w:rPr>
          <w:rFonts w:ascii="Times New Roman" w:hAnsi="Times New Roman" w:cs="Times New Roman"/>
          <w:bCs/>
          <w:color w:val="000000" w:themeColor="text1"/>
          <w:sz w:val="20"/>
          <w:szCs w:val="20"/>
        </w:rPr>
        <w:t>Corpus Christi</w:t>
      </w:r>
      <w:r w:rsidRPr="00362C21">
        <w:rPr>
          <w:rFonts w:ascii="Times New Roman" w:hAnsi="Times New Roman" w:cs="Times New Roman"/>
          <w:bCs/>
          <w:color w:val="000000" w:themeColor="text1"/>
          <w:sz w:val="20"/>
          <w:szCs w:val="20"/>
        </w:rPr>
        <w:t xml:space="preserve">, </w:t>
      </w:r>
      <w:r w:rsidR="00FD1C25">
        <w:rPr>
          <w:rFonts w:ascii="Times New Roman" w:hAnsi="Times New Roman" w:cs="Times New Roman"/>
          <w:bCs/>
          <w:color w:val="000000" w:themeColor="text1"/>
          <w:sz w:val="20"/>
          <w:szCs w:val="20"/>
        </w:rPr>
        <w:t>Texas</w:t>
      </w:r>
      <w:r w:rsidRPr="00362C21">
        <w:rPr>
          <w:rFonts w:ascii="Times New Roman" w:hAnsi="Times New Roman" w:cs="Times New Roman"/>
          <w:bCs/>
          <w:color w:val="000000" w:themeColor="text1"/>
          <w:sz w:val="20"/>
          <w:szCs w:val="20"/>
        </w:rPr>
        <w:t>, USA</w:t>
      </w:r>
    </w:p>
    <w:p w14:paraId="1BD268D9" w14:textId="77777777" w:rsidR="00DB02C3" w:rsidRPr="00DB02C3" w:rsidRDefault="00DB02C3" w:rsidP="00DF6ED8">
      <w:pPr>
        <w:spacing w:after="0" w:line="240" w:lineRule="auto"/>
        <w:contextualSpacing/>
        <w:mirrorIndents/>
        <w:jc w:val="both"/>
        <w:rPr>
          <w:rFonts w:ascii="Times New Roman" w:hAnsi="Times New Roman" w:cs="Times New Roman"/>
          <w:bCs/>
          <w:color w:val="000000" w:themeColor="text1"/>
          <w:sz w:val="20"/>
          <w:szCs w:val="20"/>
        </w:rPr>
      </w:pPr>
    </w:p>
    <w:p w14:paraId="7D042196" w14:textId="29707E20" w:rsidR="009F61DE" w:rsidRDefault="009F61DE" w:rsidP="00DF6ED8">
      <w:pPr>
        <w:spacing w:after="0" w:line="240" w:lineRule="auto"/>
        <w:contextualSpacing/>
        <w:mirrorIndents/>
        <w:jc w:val="both"/>
        <w:rPr>
          <w:rFonts w:ascii="Times New Roman" w:hAnsi="Times New Roman" w:cs="Times New Roman"/>
          <w:bCs/>
          <w:color w:val="000000" w:themeColor="text1"/>
          <w:sz w:val="20"/>
          <w:szCs w:val="20"/>
        </w:rPr>
      </w:pPr>
      <w:r w:rsidRPr="00362C21">
        <w:rPr>
          <w:rFonts w:ascii="Times New Roman" w:hAnsi="Times New Roman" w:cs="Times New Roman"/>
          <w:b/>
          <w:bCs/>
          <w:color w:val="FF0000"/>
          <w:sz w:val="20"/>
          <w:szCs w:val="20"/>
          <w:vertAlign w:val="superscript"/>
        </w:rPr>
        <w:t>1#</w:t>
      </w:r>
      <w:r w:rsidRPr="00362C21">
        <w:rPr>
          <w:rFonts w:ascii="Times New Roman" w:hAnsi="Times New Roman" w:cs="Times New Roman"/>
          <w:b/>
          <w:bCs/>
          <w:sz w:val="20"/>
          <w:szCs w:val="20"/>
        </w:rPr>
        <w:t>Corresponding author:</w:t>
      </w:r>
      <w:r w:rsidRPr="00362C21">
        <w:rPr>
          <w:rFonts w:ascii="Times New Roman" w:hAnsi="Times New Roman" w:cs="Times New Roman"/>
          <w:sz w:val="20"/>
          <w:szCs w:val="20"/>
        </w:rPr>
        <w:t xml:space="preserve"> </w:t>
      </w:r>
      <w:r w:rsidR="006F3949" w:rsidRPr="006F3949">
        <w:rPr>
          <w:rFonts w:ascii="Times New Roman" w:hAnsi="Times New Roman" w:cs="Times New Roman"/>
          <w:sz w:val="20"/>
          <w:szCs w:val="20"/>
        </w:rPr>
        <w:t xml:space="preserve">Cynthia </w:t>
      </w:r>
      <w:proofErr w:type="spellStart"/>
      <w:r w:rsidR="006F3949" w:rsidRPr="006F3949">
        <w:rPr>
          <w:rFonts w:ascii="Times New Roman" w:hAnsi="Times New Roman" w:cs="Times New Roman"/>
          <w:sz w:val="20"/>
          <w:szCs w:val="20"/>
        </w:rPr>
        <w:t>DeLanie</w:t>
      </w:r>
      <w:proofErr w:type="spellEnd"/>
      <w:r w:rsidR="006F3949" w:rsidRPr="006F3949">
        <w:rPr>
          <w:rFonts w:ascii="Times New Roman" w:hAnsi="Times New Roman" w:cs="Times New Roman"/>
          <w:sz w:val="20"/>
          <w:szCs w:val="20"/>
        </w:rPr>
        <w:t xml:space="preserve"> </w:t>
      </w:r>
      <w:proofErr w:type="spellStart"/>
      <w:r w:rsidR="006F3949" w:rsidRPr="006F3949">
        <w:rPr>
          <w:rFonts w:ascii="Times New Roman" w:hAnsi="Times New Roman" w:cs="Times New Roman"/>
          <w:sz w:val="20"/>
          <w:szCs w:val="20"/>
        </w:rPr>
        <w:t>EdD</w:t>
      </w:r>
      <w:proofErr w:type="spellEnd"/>
      <w:r w:rsidR="006F3949" w:rsidRPr="006F3949">
        <w:rPr>
          <w:rFonts w:ascii="Times New Roman" w:hAnsi="Times New Roman" w:cs="Times New Roman"/>
          <w:sz w:val="20"/>
          <w:szCs w:val="20"/>
        </w:rPr>
        <w:t>, RN</w:t>
      </w:r>
      <w:r w:rsidR="00517885">
        <w:rPr>
          <w:rFonts w:ascii="Times New Roman" w:hAnsi="Times New Roman" w:cs="Times New Roman"/>
          <w:sz w:val="20"/>
          <w:szCs w:val="20"/>
        </w:rPr>
        <w:t xml:space="preserve">, </w:t>
      </w:r>
      <w:r w:rsidR="00C61A9C" w:rsidRPr="00C61A9C">
        <w:rPr>
          <w:rFonts w:ascii="Times New Roman" w:hAnsi="Times New Roman" w:cs="Times New Roman"/>
          <w:sz w:val="20"/>
          <w:szCs w:val="20"/>
        </w:rPr>
        <w:t>Assistant Professor</w:t>
      </w:r>
      <w:r w:rsidR="00644E8F">
        <w:rPr>
          <w:rFonts w:ascii="Times New Roman" w:hAnsi="Times New Roman" w:cs="Times New Roman"/>
          <w:sz w:val="20"/>
          <w:szCs w:val="20"/>
        </w:rPr>
        <w:t xml:space="preserve">, </w:t>
      </w:r>
      <w:r w:rsidR="00B726C2" w:rsidRPr="00362C21">
        <w:rPr>
          <w:rFonts w:ascii="Times New Roman" w:hAnsi="Times New Roman" w:cs="Times New Roman"/>
          <w:bCs/>
          <w:sz w:val="20"/>
          <w:szCs w:val="20"/>
        </w:rPr>
        <w:t>Department of Nursing,</w:t>
      </w:r>
      <w:r w:rsidR="00B726C2" w:rsidRPr="00362C21">
        <w:rPr>
          <w:rFonts w:ascii="Times New Roman" w:hAnsi="Times New Roman" w:cs="Times New Roman"/>
          <w:bCs/>
          <w:color w:val="000000" w:themeColor="text1"/>
          <w:sz w:val="20"/>
          <w:szCs w:val="20"/>
        </w:rPr>
        <w:t xml:space="preserve"> </w:t>
      </w:r>
      <w:r w:rsidR="00B726C2" w:rsidRPr="00B0461C">
        <w:rPr>
          <w:rFonts w:ascii="Times New Roman" w:hAnsi="Times New Roman" w:cs="Times New Roman"/>
          <w:bCs/>
          <w:color w:val="000000" w:themeColor="text1"/>
          <w:sz w:val="20"/>
          <w:szCs w:val="20"/>
        </w:rPr>
        <w:t>School of Nursing and Healthcare Science</w:t>
      </w:r>
      <w:r w:rsidR="00B726C2" w:rsidRPr="00362C21">
        <w:rPr>
          <w:rFonts w:ascii="Times New Roman" w:hAnsi="Times New Roman" w:cs="Times New Roman"/>
          <w:bCs/>
          <w:color w:val="000000" w:themeColor="text1"/>
          <w:sz w:val="20"/>
          <w:szCs w:val="20"/>
        </w:rPr>
        <w:t>,</w:t>
      </w:r>
      <w:r w:rsidR="006C29CF">
        <w:rPr>
          <w:rFonts w:ascii="Times New Roman" w:hAnsi="Times New Roman" w:cs="Times New Roman"/>
          <w:bCs/>
          <w:color w:val="000000" w:themeColor="text1"/>
          <w:sz w:val="20"/>
          <w:szCs w:val="20"/>
        </w:rPr>
        <w:t xml:space="preserve"> </w:t>
      </w:r>
      <w:r w:rsidR="00EE1166" w:rsidRPr="00B91025">
        <w:rPr>
          <w:rFonts w:ascii="Times New Roman" w:hAnsi="Times New Roman" w:cs="Times New Roman"/>
          <w:bCs/>
          <w:color w:val="000000" w:themeColor="text1"/>
          <w:sz w:val="20"/>
          <w:szCs w:val="20"/>
        </w:rPr>
        <w:t>Texas A&amp;M University</w:t>
      </w:r>
      <w:r w:rsidR="00EE1166">
        <w:rPr>
          <w:rFonts w:ascii="Times New Roman" w:hAnsi="Times New Roman" w:cs="Times New Roman"/>
          <w:bCs/>
          <w:color w:val="000000" w:themeColor="text1"/>
          <w:sz w:val="20"/>
          <w:szCs w:val="20"/>
        </w:rPr>
        <w:t>-</w:t>
      </w:r>
      <w:r w:rsidR="00EE1166" w:rsidRPr="00F34792">
        <w:t xml:space="preserve"> </w:t>
      </w:r>
      <w:r w:rsidR="00EE1166" w:rsidRPr="00F34792">
        <w:rPr>
          <w:rFonts w:ascii="Times New Roman" w:hAnsi="Times New Roman" w:cs="Times New Roman"/>
          <w:bCs/>
          <w:color w:val="000000" w:themeColor="text1"/>
          <w:sz w:val="20"/>
          <w:szCs w:val="20"/>
        </w:rPr>
        <w:t>Corpus Christi</w:t>
      </w:r>
      <w:r w:rsidR="00EE1166" w:rsidRPr="00362C21">
        <w:rPr>
          <w:rFonts w:ascii="Times New Roman" w:hAnsi="Times New Roman" w:cs="Times New Roman"/>
          <w:bCs/>
          <w:color w:val="000000" w:themeColor="text1"/>
          <w:sz w:val="20"/>
          <w:szCs w:val="20"/>
        </w:rPr>
        <w:t xml:space="preserve">, </w:t>
      </w:r>
      <w:r w:rsidR="00693522" w:rsidRPr="00693522">
        <w:rPr>
          <w:rFonts w:ascii="Times New Roman" w:hAnsi="Times New Roman" w:cs="Times New Roman"/>
          <w:bCs/>
          <w:color w:val="000000" w:themeColor="text1"/>
          <w:sz w:val="20"/>
          <w:szCs w:val="20"/>
        </w:rPr>
        <w:t xml:space="preserve">6300 Ocean Drive, Corpus Christi, </w:t>
      </w:r>
      <w:r w:rsidR="00082940" w:rsidRPr="00B91025">
        <w:rPr>
          <w:rFonts w:ascii="Times New Roman" w:hAnsi="Times New Roman" w:cs="Times New Roman"/>
          <w:bCs/>
          <w:color w:val="000000" w:themeColor="text1"/>
          <w:sz w:val="20"/>
          <w:szCs w:val="20"/>
        </w:rPr>
        <w:t xml:space="preserve">Texas </w:t>
      </w:r>
      <w:r w:rsidR="00693522" w:rsidRPr="00693522">
        <w:rPr>
          <w:rFonts w:ascii="Times New Roman" w:hAnsi="Times New Roman" w:cs="Times New Roman"/>
          <w:bCs/>
          <w:color w:val="000000" w:themeColor="text1"/>
          <w:sz w:val="20"/>
          <w:szCs w:val="20"/>
        </w:rPr>
        <w:t>78412</w:t>
      </w:r>
      <w:r w:rsidR="00ED776C">
        <w:rPr>
          <w:rFonts w:ascii="Times New Roman" w:hAnsi="Times New Roman" w:cs="Times New Roman"/>
          <w:bCs/>
          <w:color w:val="000000" w:themeColor="text1"/>
          <w:sz w:val="20"/>
          <w:szCs w:val="20"/>
        </w:rPr>
        <w:t>, USA</w:t>
      </w:r>
    </w:p>
    <w:p w14:paraId="22896E08" w14:textId="77777777" w:rsidR="009F61DE" w:rsidRPr="00362C21" w:rsidRDefault="009F61DE" w:rsidP="00DF6ED8">
      <w:pPr>
        <w:spacing w:after="0" w:line="240" w:lineRule="auto"/>
        <w:contextualSpacing/>
        <w:mirrorIndents/>
        <w:jc w:val="both"/>
        <w:rPr>
          <w:rFonts w:ascii="Times New Roman" w:hAnsi="Times New Roman" w:cs="Times New Roman"/>
          <w:sz w:val="20"/>
          <w:szCs w:val="20"/>
        </w:rPr>
      </w:pPr>
    </w:p>
    <w:p w14:paraId="277A557B" w14:textId="34D58D1A" w:rsidR="009F61DE" w:rsidRDefault="009F61DE" w:rsidP="00DF6ED8">
      <w:pPr>
        <w:spacing w:after="0" w:line="240" w:lineRule="auto"/>
        <w:contextualSpacing/>
        <w:mirrorIndents/>
        <w:jc w:val="both"/>
        <w:rPr>
          <w:rFonts w:ascii="Times New Roman" w:hAnsi="Times New Roman" w:cs="Times New Roman"/>
          <w:sz w:val="20"/>
          <w:szCs w:val="20"/>
        </w:rPr>
      </w:pPr>
      <w:r w:rsidRPr="00362C21">
        <w:rPr>
          <w:rFonts w:ascii="Times New Roman" w:hAnsi="Times New Roman" w:cs="Times New Roman"/>
          <w:b/>
          <w:bCs/>
          <w:sz w:val="20"/>
          <w:szCs w:val="20"/>
        </w:rPr>
        <w:t>How to cite this article:</w:t>
      </w:r>
      <w:r w:rsidR="00F14167">
        <w:rPr>
          <w:rFonts w:ascii="Times New Roman" w:hAnsi="Times New Roman" w:cs="Times New Roman"/>
          <w:sz w:val="20"/>
          <w:szCs w:val="20"/>
        </w:rPr>
        <w:t xml:space="preserve"> </w:t>
      </w:r>
      <w:proofErr w:type="spellStart"/>
      <w:r w:rsidR="00C23025" w:rsidRPr="00C23025">
        <w:rPr>
          <w:rFonts w:ascii="Times New Roman" w:hAnsi="Times New Roman" w:cs="Times New Roman"/>
          <w:sz w:val="20"/>
          <w:szCs w:val="20"/>
        </w:rPr>
        <w:t>DeLanie</w:t>
      </w:r>
      <w:proofErr w:type="spellEnd"/>
      <w:r w:rsidR="00C23025" w:rsidRPr="00C23025">
        <w:rPr>
          <w:rFonts w:ascii="Times New Roman" w:hAnsi="Times New Roman" w:cs="Times New Roman"/>
          <w:sz w:val="20"/>
          <w:szCs w:val="20"/>
        </w:rPr>
        <w:t xml:space="preserve"> </w:t>
      </w:r>
      <w:r w:rsidR="00C23025">
        <w:rPr>
          <w:rFonts w:ascii="Times New Roman" w:hAnsi="Times New Roman" w:cs="Times New Roman"/>
          <w:sz w:val="20"/>
          <w:szCs w:val="20"/>
        </w:rPr>
        <w:t xml:space="preserve">C </w:t>
      </w:r>
      <w:r w:rsidRPr="00362C21">
        <w:rPr>
          <w:rFonts w:ascii="Times New Roman" w:hAnsi="Times New Roman" w:cs="Times New Roman"/>
          <w:sz w:val="20"/>
          <w:szCs w:val="20"/>
        </w:rPr>
        <w:t xml:space="preserve">(2023) </w:t>
      </w:r>
      <w:r w:rsidR="002302F0" w:rsidRPr="002302F0">
        <w:rPr>
          <w:rFonts w:ascii="Times New Roman" w:hAnsi="Times New Roman" w:cs="Times New Roman"/>
          <w:sz w:val="20"/>
          <w:szCs w:val="20"/>
        </w:rPr>
        <w:t>Student Nursing Skill Achievement through Self-Regulated Learning</w:t>
      </w:r>
      <w:r w:rsidRPr="00362C21">
        <w:rPr>
          <w:rFonts w:ascii="Times New Roman" w:hAnsi="Times New Roman" w:cs="Times New Roman"/>
          <w:sz w:val="20"/>
          <w:szCs w:val="20"/>
        </w:rPr>
        <w:t xml:space="preserve">. </w:t>
      </w:r>
      <w:proofErr w:type="spellStart"/>
      <w:r w:rsidRPr="00362C21">
        <w:rPr>
          <w:rFonts w:ascii="Times New Roman" w:hAnsi="Times New Roman" w:cs="Times New Roman"/>
          <w:i/>
          <w:iCs/>
          <w:sz w:val="20"/>
          <w:szCs w:val="20"/>
        </w:rPr>
        <w:t>Int</w:t>
      </w:r>
      <w:proofErr w:type="spellEnd"/>
      <w:r w:rsidRPr="00362C21">
        <w:rPr>
          <w:rFonts w:ascii="Times New Roman" w:hAnsi="Times New Roman" w:cs="Times New Roman"/>
          <w:i/>
          <w:iCs/>
          <w:sz w:val="20"/>
          <w:szCs w:val="20"/>
        </w:rPr>
        <w:t xml:space="preserve"> J </w:t>
      </w:r>
      <w:proofErr w:type="spellStart"/>
      <w:r w:rsidRPr="00362C21">
        <w:rPr>
          <w:rFonts w:ascii="Times New Roman" w:hAnsi="Times New Roman" w:cs="Times New Roman"/>
          <w:i/>
          <w:iCs/>
          <w:sz w:val="20"/>
          <w:szCs w:val="20"/>
        </w:rPr>
        <w:t>Nurs</w:t>
      </w:r>
      <w:proofErr w:type="spellEnd"/>
      <w:r w:rsidRPr="00362C21">
        <w:rPr>
          <w:rFonts w:ascii="Times New Roman" w:hAnsi="Times New Roman" w:cs="Times New Roman"/>
          <w:i/>
          <w:iCs/>
          <w:sz w:val="20"/>
          <w:szCs w:val="20"/>
        </w:rPr>
        <w:t xml:space="preserve"> &amp; </w:t>
      </w:r>
      <w:proofErr w:type="spellStart"/>
      <w:r w:rsidRPr="00362C21">
        <w:rPr>
          <w:rFonts w:ascii="Times New Roman" w:hAnsi="Times New Roman" w:cs="Times New Roman"/>
          <w:i/>
          <w:iCs/>
          <w:sz w:val="20"/>
          <w:szCs w:val="20"/>
        </w:rPr>
        <w:t>Healt</w:t>
      </w:r>
      <w:proofErr w:type="spellEnd"/>
      <w:r w:rsidRPr="00362C21">
        <w:rPr>
          <w:rFonts w:ascii="Times New Roman" w:hAnsi="Times New Roman" w:cs="Times New Roman"/>
          <w:i/>
          <w:iCs/>
          <w:sz w:val="20"/>
          <w:szCs w:val="20"/>
        </w:rPr>
        <w:t xml:space="preserve"> Car </w:t>
      </w:r>
      <w:proofErr w:type="spellStart"/>
      <w:r w:rsidRPr="00362C21">
        <w:rPr>
          <w:rFonts w:ascii="Times New Roman" w:hAnsi="Times New Roman" w:cs="Times New Roman"/>
          <w:i/>
          <w:iCs/>
          <w:sz w:val="20"/>
          <w:szCs w:val="20"/>
        </w:rPr>
        <w:t>Scie</w:t>
      </w:r>
      <w:proofErr w:type="spellEnd"/>
      <w:r w:rsidRPr="00362C21">
        <w:rPr>
          <w:rFonts w:ascii="Times New Roman" w:hAnsi="Times New Roman" w:cs="Times New Roman"/>
          <w:sz w:val="20"/>
          <w:szCs w:val="20"/>
        </w:rPr>
        <w:t xml:space="preserve"> 03(09): 2023-25</w:t>
      </w:r>
      <w:r w:rsidR="00E86F01">
        <w:rPr>
          <w:rFonts w:ascii="Times New Roman" w:hAnsi="Times New Roman" w:cs="Times New Roman"/>
          <w:sz w:val="20"/>
          <w:szCs w:val="20"/>
        </w:rPr>
        <w:t>7</w:t>
      </w:r>
      <w:r w:rsidRPr="00362C21">
        <w:rPr>
          <w:rFonts w:ascii="Times New Roman" w:hAnsi="Times New Roman" w:cs="Times New Roman"/>
          <w:sz w:val="20"/>
          <w:szCs w:val="20"/>
        </w:rPr>
        <w:t>.</w:t>
      </w:r>
    </w:p>
    <w:p w14:paraId="7F92F3DC" w14:textId="77777777" w:rsidR="004971BC" w:rsidRPr="00362C21" w:rsidRDefault="004971BC" w:rsidP="00DF6ED8">
      <w:pPr>
        <w:spacing w:after="0" w:line="240" w:lineRule="auto"/>
        <w:contextualSpacing/>
        <w:mirrorIndents/>
        <w:jc w:val="both"/>
        <w:rPr>
          <w:rFonts w:ascii="Times New Roman" w:hAnsi="Times New Roman" w:cs="Times New Roman"/>
          <w:sz w:val="20"/>
          <w:szCs w:val="20"/>
        </w:rPr>
      </w:pPr>
    </w:p>
    <w:p w14:paraId="1B2E0BB4" w14:textId="23039CAD" w:rsidR="009F61DE" w:rsidRPr="00362C21" w:rsidRDefault="009F61DE" w:rsidP="00DF6ED8">
      <w:pPr>
        <w:spacing w:after="0" w:line="240" w:lineRule="auto"/>
        <w:contextualSpacing/>
        <w:mirrorIndents/>
        <w:jc w:val="both"/>
        <w:rPr>
          <w:rFonts w:ascii="Times New Roman" w:hAnsi="Times New Roman" w:cs="Times New Roman"/>
          <w:sz w:val="20"/>
          <w:szCs w:val="20"/>
        </w:rPr>
      </w:pPr>
      <w:r w:rsidRPr="00362C21">
        <w:rPr>
          <w:rFonts w:ascii="Times New Roman" w:hAnsi="Times New Roman" w:cs="Times New Roman"/>
          <w:b/>
          <w:bCs/>
          <w:sz w:val="20"/>
          <w:szCs w:val="20"/>
        </w:rPr>
        <w:t>Submission Date:</w:t>
      </w:r>
      <w:r w:rsidRPr="00362C21">
        <w:rPr>
          <w:rFonts w:ascii="Times New Roman" w:hAnsi="Times New Roman" w:cs="Times New Roman"/>
          <w:sz w:val="20"/>
          <w:szCs w:val="20"/>
        </w:rPr>
        <w:t xml:space="preserve"> </w:t>
      </w:r>
      <w:r w:rsidR="00663DDB">
        <w:rPr>
          <w:rFonts w:ascii="Times New Roman" w:hAnsi="Times New Roman" w:cs="Times New Roman"/>
          <w:sz w:val="20"/>
          <w:szCs w:val="20"/>
        </w:rPr>
        <w:t>12</w:t>
      </w:r>
      <w:r w:rsidRPr="00362C21">
        <w:rPr>
          <w:rFonts w:ascii="Times New Roman" w:hAnsi="Times New Roman" w:cs="Times New Roman"/>
          <w:sz w:val="20"/>
          <w:szCs w:val="20"/>
        </w:rPr>
        <w:t xml:space="preserve"> July, 2023; </w:t>
      </w:r>
      <w:r w:rsidRPr="00362C21">
        <w:rPr>
          <w:rFonts w:ascii="Times New Roman" w:hAnsi="Times New Roman" w:cs="Times New Roman"/>
          <w:b/>
          <w:bCs/>
          <w:sz w:val="20"/>
          <w:szCs w:val="20"/>
        </w:rPr>
        <w:t>Accepted Date:</w:t>
      </w:r>
      <w:r w:rsidRPr="00362C21">
        <w:rPr>
          <w:rFonts w:ascii="Times New Roman" w:hAnsi="Times New Roman" w:cs="Times New Roman"/>
          <w:sz w:val="20"/>
          <w:szCs w:val="20"/>
        </w:rPr>
        <w:t xml:space="preserve"> 2</w:t>
      </w:r>
      <w:r w:rsidR="00774470">
        <w:rPr>
          <w:rFonts w:ascii="Times New Roman" w:hAnsi="Times New Roman" w:cs="Times New Roman"/>
          <w:sz w:val="20"/>
          <w:szCs w:val="20"/>
        </w:rPr>
        <w:t>2</w:t>
      </w:r>
      <w:r w:rsidRPr="00362C21">
        <w:rPr>
          <w:rFonts w:ascii="Times New Roman" w:hAnsi="Times New Roman" w:cs="Times New Roman"/>
          <w:sz w:val="20"/>
          <w:szCs w:val="20"/>
        </w:rPr>
        <w:t xml:space="preserve"> July, 2023; </w:t>
      </w:r>
      <w:r w:rsidRPr="00362C21">
        <w:rPr>
          <w:rFonts w:ascii="Times New Roman" w:hAnsi="Times New Roman" w:cs="Times New Roman"/>
          <w:b/>
          <w:bCs/>
          <w:sz w:val="20"/>
          <w:szCs w:val="20"/>
        </w:rPr>
        <w:t>Published Online:</w:t>
      </w:r>
      <w:r w:rsidR="00774470">
        <w:rPr>
          <w:rFonts w:ascii="Times New Roman" w:hAnsi="Times New Roman" w:cs="Times New Roman"/>
          <w:sz w:val="20"/>
          <w:szCs w:val="20"/>
        </w:rPr>
        <w:t xml:space="preserve"> 27</w:t>
      </w:r>
      <w:r w:rsidRPr="00362C21">
        <w:rPr>
          <w:rFonts w:ascii="Times New Roman" w:hAnsi="Times New Roman" w:cs="Times New Roman"/>
          <w:sz w:val="20"/>
          <w:szCs w:val="20"/>
        </w:rPr>
        <w:t xml:space="preserve"> July, 2023</w:t>
      </w:r>
      <w:bookmarkEnd w:id="0"/>
    </w:p>
    <w:bookmarkEnd w:id="1"/>
    <w:p w14:paraId="08353454" w14:textId="323B9513" w:rsidR="00C96619" w:rsidRPr="00362C21" w:rsidRDefault="00C96619" w:rsidP="00DF6ED8">
      <w:pPr>
        <w:pStyle w:val="ListParagraph"/>
        <w:spacing w:after="0" w:line="240" w:lineRule="auto"/>
        <w:ind w:left="0"/>
        <w:mirrorIndents/>
        <w:jc w:val="both"/>
        <w:rPr>
          <w:rFonts w:ascii="Times New Roman" w:hAnsi="Times New Roman" w:cs="Times New Roman"/>
          <w:sz w:val="20"/>
          <w:szCs w:val="20"/>
        </w:rPr>
      </w:pPr>
    </w:p>
    <w:p w14:paraId="1684374D" w14:textId="461265CF" w:rsidR="00380A99" w:rsidRPr="00BD79DB" w:rsidRDefault="00380A99" w:rsidP="009D52F8">
      <w:pPr>
        <w:pStyle w:val="ListParagraph"/>
        <w:spacing w:after="0" w:line="240" w:lineRule="auto"/>
        <w:ind w:left="0"/>
        <w:mirrorIndents/>
        <w:jc w:val="both"/>
        <w:rPr>
          <w:rFonts w:ascii="Times New Roman" w:hAnsi="Times New Roman" w:cs="Times New Roman"/>
          <w:b/>
        </w:rPr>
      </w:pPr>
      <w:r w:rsidRPr="00BD79DB">
        <w:rPr>
          <w:rFonts w:ascii="Times New Roman" w:hAnsi="Times New Roman" w:cs="Times New Roman"/>
          <w:b/>
        </w:rPr>
        <w:t>Abstract</w:t>
      </w:r>
    </w:p>
    <w:p w14:paraId="0679189F" w14:textId="56172621" w:rsidR="00C96619" w:rsidRPr="009D52F8" w:rsidRDefault="00C96619" w:rsidP="009D52F8">
      <w:pPr>
        <w:spacing w:after="0" w:line="240" w:lineRule="auto"/>
        <w:contextualSpacing/>
        <w:mirrorIndents/>
        <w:jc w:val="both"/>
        <w:rPr>
          <w:rFonts w:ascii="Times New Roman" w:hAnsi="Times New Roman" w:cs="Times New Roman"/>
          <w:sz w:val="20"/>
          <w:szCs w:val="20"/>
        </w:rPr>
      </w:pPr>
    </w:p>
    <w:p w14:paraId="32360E95" w14:textId="77777777" w:rsidR="00D057F4" w:rsidRPr="009D52F8" w:rsidRDefault="006D37A0"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bCs/>
          <w:sz w:val="20"/>
          <w:szCs w:val="20"/>
        </w:rPr>
        <w:t>Background</w:t>
      </w:r>
      <w:r w:rsidR="0091149B" w:rsidRPr="009D52F8">
        <w:rPr>
          <w:rFonts w:ascii="Times New Roman" w:hAnsi="Times New Roman" w:cs="Times New Roman"/>
          <w:b/>
          <w:bCs/>
          <w:sz w:val="20"/>
          <w:szCs w:val="20"/>
        </w:rPr>
        <w:t xml:space="preserve">: </w:t>
      </w:r>
      <w:r w:rsidR="00CE2B08" w:rsidRPr="009D52F8">
        <w:rPr>
          <w:rFonts w:ascii="Times New Roman" w:hAnsi="Times New Roman" w:cs="Times New Roman"/>
          <w:sz w:val="20"/>
          <w:szCs w:val="20"/>
        </w:rPr>
        <w:t xml:space="preserve">One of the challenges for nursing faculty is to teach </w:t>
      </w:r>
      <w:r w:rsidR="001F78CF" w:rsidRPr="009D52F8">
        <w:rPr>
          <w:rFonts w:ascii="Times New Roman" w:hAnsi="Times New Roman" w:cs="Times New Roman"/>
          <w:sz w:val="20"/>
          <w:szCs w:val="20"/>
        </w:rPr>
        <w:t xml:space="preserve">nursing skills </w:t>
      </w:r>
      <w:r w:rsidR="00C5490A" w:rsidRPr="009D52F8">
        <w:rPr>
          <w:rFonts w:ascii="Times New Roman" w:hAnsi="Times New Roman" w:cs="Times New Roman"/>
          <w:sz w:val="20"/>
          <w:szCs w:val="20"/>
        </w:rPr>
        <w:t>in a way that promotes active</w:t>
      </w:r>
      <w:r w:rsidR="00954FE2" w:rsidRPr="009D52F8">
        <w:rPr>
          <w:rFonts w:ascii="Times New Roman" w:hAnsi="Times New Roman" w:cs="Times New Roman"/>
          <w:sz w:val="20"/>
          <w:szCs w:val="20"/>
        </w:rPr>
        <w:t xml:space="preserve"> learning</w:t>
      </w:r>
      <w:r w:rsidR="00F579C0" w:rsidRPr="009D52F8">
        <w:rPr>
          <w:rFonts w:ascii="Times New Roman" w:hAnsi="Times New Roman" w:cs="Times New Roman"/>
          <w:sz w:val="20"/>
          <w:szCs w:val="20"/>
        </w:rPr>
        <w:t xml:space="preserve">. Students need to learn the skill and </w:t>
      </w:r>
      <w:r w:rsidR="00954FE2" w:rsidRPr="009D52F8">
        <w:rPr>
          <w:rFonts w:ascii="Times New Roman" w:hAnsi="Times New Roman" w:cs="Times New Roman"/>
          <w:sz w:val="20"/>
          <w:szCs w:val="20"/>
        </w:rPr>
        <w:t>perform it in a clinical setting.</w:t>
      </w:r>
    </w:p>
    <w:p w14:paraId="5FC85245" w14:textId="5588E7BE" w:rsidR="00D057F4" w:rsidRPr="009D52F8" w:rsidRDefault="006D37A0"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bCs/>
          <w:sz w:val="20"/>
          <w:szCs w:val="20"/>
        </w:rPr>
        <w:t>Purpose</w:t>
      </w:r>
      <w:r w:rsidR="0091149B" w:rsidRPr="009D52F8">
        <w:rPr>
          <w:rFonts w:ascii="Times New Roman" w:hAnsi="Times New Roman" w:cs="Times New Roman"/>
          <w:b/>
          <w:bCs/>
          <w:sz w:val="20"/>
          <w:szCs w:val="20"/>
        </w:rPr>
        <w:t xml:space="preserve">: </w:t>
      </w:r>
      <w:r w:rsidR="00C62C4D" w:rsidRPr="009D52F8">
        <w:rPr>
          <w:rFonts w:ascii="Times New Roman" w:hAnsi="Times New Roman" w:cs="Times New Roman"/>
          <w:sz w:val="20"/>
          <w:szCs w:val="20"/>
        </w:rPr>
        <w:t xml:space="preserve">The purpose of this study was to compare novice nursing students’ self-regulation of learning scores before and after self-assessment of skill achievement </w:t>
      </w:r>
      <w:r w:rsidR="0045522F" w:rsidRPr="009D52F8">
        <w:rPr>
          <w:rFonts w:ascii="Times New Roman" w:hAnsi="Times New Roman" w:cs="Times New Roman"/>
          <w:sz w:val="20"/>
          <w:szCs w:val="20"/>
        </w:rPr>
        <w:t>using</w:t>
      </w:r>
      <w:r w:rsidR="00C62C4D" w:rsidRPr="009D52F8">
        <w:rPr>
          <w:rFonts w:ascii="Times New Roman" w:hAnsi="Times New Roman" w:cs="Times New Roman"/>
          <w:sz w:val="20"/>
          <w:szCs w:val="20"/>
        </w:rPr>
        <w:t xml:space="preserve"> recorded skill performance.</w:t>
      </w:r>
      <w:r w:rsidR="00B84A63">
        <w:rPr>
          <w:rFonts w:ascii="Times New Roman" w:hAnsi="Times New Roman" w:cs="Times New Roman"/>
          <w:sz w:val="20"/>
          <w:szCs w:val="20"/>
        </w:rPr>
        <w:t xml:space="preserve"> </w:t>
      </w:r>
    </w:p>
    <w:p w14:paraId="29C7B7EA" w14:textId="451F6090" w:rsidR="00DF5F03" w:rsidRPr="009D52F8" w:rsidRDefault="006D37A0"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bCs/>
          <w:sz w:val="20"/>
          <w:szCs w:val="20"/>
        </w:rPr>
        <w:t>Methods</w:t>
      </w:r>
      <w:r w:rsidR="0091149B" w:rsidRPr="009D52F8">
        <w:rPr>
          <w:rFonts w:ascii="Times New Roman" w:hAnsi="Times New Roman" w:cs="Times New Roman"/>
          <w:b/>
          <w:bCs/>
          <w:sz w:val="20"/>
          <w:szCs w:val="20"/>
        </w:rPr>
        <w:t xml:space="preserve">: </w:t>
      </w:r>
      <w:r w:rsidR="00DF5F03" w:rsidRPr="009D52F8">
        <w:rPr>
          <w:rFonts w:ascii="Times New Roman" w:hAnsi="Times New Roman" w:cs="Times New Roman"/>
          <w:sz w:val="20"/>
          <w:szCs w:val="20"/>
        </w:rPr>
        <w:t>The</w:t>
      </w:r>
      <w:r w:rsidR="00CA3878" w:rsidRPr="009D52F8">
        <w:rPr>
          <w:rFonts w:ascii="Times New Roman" w:hAnsi="Times New Roman" w:cs="Times New Roman"/>
          <w:sz w:val="20"/>
          <w:szCs w:val="20"/>
        </w:rPr>
        <w:t xml:space="preserve"> </w:t>
      </w:r>
      <w:r w:rsidR="000846DA" w:rsidRPr="009D52F8">
        <w:rPr>
          <w:rFonts w:ascii="Times New Roman" w:hAnsi="Times New Roman" w:cs="Times New Roman"/>
          <w:sz w:val="20"/>
          <w:szCs w:val="20"/>
        </w:rPr>
        <w:t xml:space="preserve">Motivated Strategies </w:t>
      </w:r>
      <w:r w:rsidR="00CA3878" w:rsidRPr="009D52F8">
        <w:rPr>
          <w:rFonts w:ascii="Times New Roman" w:hAnsi="Times New Roman" w:cs="Times New Roman"/>
          <w:sz w:val="20"/>
          <w:szCs w:val="20"/>
        </w:rPr>
        <w:t xml:space="preserve">Learning Questionnaire (MSLQ) </w:t>
      </w:r>
      <w:r w:rsidR="007478FF" w:rsidRPr="009D52F8">
        <w:rPr>
          <w:rFonts w:ascii="Times New Roman" w:hAnsi="Times New Roman" w:cs="Times New Roman"/>
          <w:sz w:val="20"/>
          <w:szCs w:val="20"/>
        </w:rPr>
        <w:t xml:space="preserve">was used for a </w:t>
      </w:r>
      <w:r w:rsidR="00FD1C2E" w:rsidRPr="009D52F8">
        <w:rPr>
          <w:rFonts w:ascii="Times New Roman" w:hAnsi="Times New Roman" w:cs="Times New Roman"/>
          <w:sz w:val="20"/>
          <w:szCs w:val="20"/>
        </w:rPr>
        <w:t xml:space="preserve">pretest </w:t>
      </w:r>
      <w:r w:rsidR="00780645" w:rsidRPr="009D52F8">
        <w:rPr>
          <w:rFonts w:ascii="Times New Roman" w:hAnsi="Times New Roman" w:cs="Times New Roman"/>
          <w:sz w:val="20"/>
          <w:szCs w:val="20"/>
        </w:rPr>
        <w:t xml:space="preserve">and </w:t>
      </w:r>
      <w:r w:rsidR="00FD1C2E" w:rsidRPr="009D52F8">
        <w:rPr>
          <w:rFonts w:ascii="Times New Roman" w:hAnsi="Times New Roman" w:cs="Times New Roman"/>
          <w:sz w:val="20"/>
          <w:szCs w:val="20"/>
        </w:rPr>
        <w:t>post</w:t>
      </w:r>
      <w:r w:rsidR="00780645" w:rsidRPr="009D52F8">
        <w:rPr>
          <w:rFonts w:ascii="Times New Roman" w:hAnsi="Times New Roman" w:cs="Times New Roman"/>
          <w:sz w:val="20"/>
          <w:szCs w:val="20"/>
        </w:rPr>
        <w:t>test</w:t>
      </w:r>
      <w:r w:rsidR="007478FF" w:rsidRPr="009D52F8">
        <w:rPr>
          <w:rFonts w:ascii="Times New Roman" w:hAnsi="Times New Roman" w:cs="Times New Roman"/>
          <w:sz w:val="20"/>
          <w:szCs w:val="20"/>
        </w:rPr>
        <w:t xml:space="preserve"> </w:t>
      </w:r>
      <w:r w:rsidR="00C441B4" w:rsidRPr="009D52F8">
        <w:rPr>
          <w:rFonts w:ascii="Times New Roman" w:hAnsi="Times New Roman" w:cs="Times New Roman"/>
          <w:sz w:val="20"/>
          <w:szCs w:val="20"/>
        </w:rPr>
        <w:t>before and after l</w:t>
      </w:r>
      <w:r w:rsidR="00FD1C2E" w:rsidRPr="009D52F8">
        <w:rPr>
          <w:rFonts w:ascii="Times New Roman" w:hAnsi="Times New Roman" w:cs="Times New Roman"/>
          <w:sz w:val="20"/>
          <w:szCs w:val="20"/>
        </w:rPr>
        <w:t xml:space="preserve">earning </w:t>
      </w:r>
      <w:r w:rsidR="00C441B4" w:rsidRPr="009D52F8">
        <w:rPr>
          <w:rFonts w:ascii="Times New Roman" w:hAnsi="Times New Roman" w:cs="Times New Roman"/>
          <w:sz w:val="20"/>
          <w:szCs w:val="20"/>
        </w:rPr>
        <w:t>four</w:t>
      </w:r>
      <w:r w:rsidR="00780645" w:rsidRPr="009D52F8">
        <w:rPr>
          <w:rFonts w:ascii="Times New Roman" w:hAnsi="Times New Roman" w:cs="Times New Roman"/>
          <w:sz w:val="20"/>
          <w:szCs w:val="20"/>
        </w:rPr>
        <w:t xml:space="preserve"> nursing skills. </w:t>
      </w:r>
    </w:p>
    <w:p w14:paraId="21A819B4" w14:textId="66F8FE07" w:rsidR="00581466" w:rsidRPr="009D52F8" w:rsidRDefault="006D37A0"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Results</w:t>
      </w:r>
      <w:r w:rsidR="0091149B" w:rsidRPr="009D52F8">
        <w:rPr>
          <w:rFonts w:ascii="Times New Roman" w:hAnsi="Times New Roman" w:cs="Times New Roman"/>
          <w:b/>
          <w:bCs/>
          <w:sz w:val="20"/>
          <w:szCs w:val="20"/>
        </w:rPr>
        <w:t xml:space="preserve">: </w:t>
      </w:r>
      <w:r w:rsidR="00581466" w:rsidRPr="009D52F8">
        <w:rPr>
          <w:rFonts w:ascii="Times New Roman" w:hAnsi="Times New Roman" w:cs="Times New Roman"/>
          <w:sz w:val="20"/>
          <w:szCs w:val="20"/>
        </w:rPr>
        <w:t xml:space="preserve">A </w:t>
      </w:r>
      <w:r w:rsidR="00C5652A" w:rsidRPr="009D52F8">
        <w:rPr>
          <w:rFonts w:ascii="Times New Roman" w:hAnsi="Times New Roman" w:cs="Times New Roman"/>
          <w:sz w:val="20"/>
          <w:szCs w:val="20"/>
        </w:rPr>
        <w:t>paired-sample</w:t>
      </w:r>
      <w:r w:rsidR="00581466" w:rsidRPr="009D52F8">
        <w:rPr>
          <w:rFonts w:ascii="Times New Roman" w:hAnsi="Times New Roman" w:cs="Times New Roman"/>
          <w:sz w:val="20"/>
          <w:szCs w:val="20"/>
        </w:rPr>
        <w:t xml:space="preserve"> </w:t>
      </w:r>
      <w:r w:rsidR="009E56E5" w:rsidRPr="009D52F8">
        <w:rPr>
          <w:rFonts w:ascii="Times New Roman" w:hAnsi="Times New Roman" w:cs="Times New Roman"/>
          <w:sz w:val="20"/>
          <w:szCs w:val="20"/>
        </w:rPr>
        <w:t>t-test</w:t>
      </w:r>
      <w:r w:rsidR="00581466" w:rsidRPr="009D52F8">
        <w:rPr>
          <w:rFonts w:ascii="Times New Roman" w:hAnsi="Times New Roman" w:cs="Times New Roman"/>
          <w:sz w:val="20"/>
          <w:szCs w:val="20"/>
        </w:rPr>
        <w:t xml:space="preserve"> displayed no significant differences in the mean MSLQ</w:t>
      </w:r>
      <w:r w:rsidR="009B6B40" w:rsidRPr="009D52F8">
        <w:rPr>
          <w:rFonts w:ascii="Times New Roman" w:hAnsi="Times New Roman" w:cs="Times New Roman"/>
          <w:sz w:val="20"/>
          <w:szCs w:val="20"/>
        </w:rPr>
        <w:t xml:space="preserve"> </w:t>
      </w:r>
      <w:r w:rsidR="00581466" w:rsidRPr="009D52F8">
        <w:rPr>
          <w:rFonts w:ascii="Times New Roman" w:hAnsi="Times New Roman" w:cs="Times New Roman"/>
          <w:sz w:val="20"/>
          <w:szCs w:val="20"/>
        </w:rPr>
        <w:t xml:space="preserve">scores </w:t>
      </w:r>
      <w:r w:rsidR="006D4378" w:rsidRPr="009D52F8">
        <w:rPr>
          <w:rFonts w:ascii="Times New Roman" w:hAnsi="Times New Roman" w:cs="Times New Roman"/>
          <w:sz w:val="20"/>
          <w:szCs w:val="20"/>
        </w:rPr>
        <w:t xml:space="preserve">in </w:t>
      </w:r>
      <w:r w:rsidR="009E56E5" w:rsidRPr="009D52F8">
        <w:rPr>
          <w:rFonts w:ascii="Times New Roman" w:hAnsi="Times New Roman" w:cs="Times New Roman"/>
          <w:sz w:val="20"/>
          <w:szCs w:val="20"/>
        </w:rPr>
        <w:t>metacognitive</w:t>
      </w:r>
      <w:r w:rsidR="00581466" w:rsidRPr="009D52F8">
        <w:rPr>
          <w:rFonts w:ascii="Times New Roman" w:hAnsi="Times New Roman" w:cs="Times New Roman"/>
          <w:sz w:val="20"/>
          <w:szCs w:val="20"/>
        </w:rPr>
        <w:t xml:space="preserve"> self-regulation</w:t>
      </w:r>
      <w:r w:rsidR="00022757" w:rsidRPr="009D52F8">
        <w:rPr>
          <w:rFonts w:ascii="Times New Roman" w:hAnsi="Times New Roman" w:cs="Times New Roman"/>
          <w:sz w:val="20"/>
          <w:szCs w:val="20"/>
        </w:rPr>
        <w:t xml:space="preserve">, </w:t>
      </w:r>
      <w:r w:rsidR="00A95B43" w:rsidRPr="009D52F8">
        <w:rPr>
          <w:rFonts w:ascii="Times New Roman" w:hAnsi="Times New Roman" w:cs="Times New Roman"/>
          <w:sz w:val="20"/>
          <w:szCs w:val="20"/>
        </w:rPr>
        <w:t>rehearsal,</w:t>
      </w:r>
      <w:r w:rsidR="006D4378" w:rsidRPr="009D52F8">
        <w:rPr>
          <w:rFonts w:ascii="Times New Roman" w:hAnsi="Times New Roman" w:cs="Times New Roman"/>
          <w:sz w:val="20"/>
          <w:szCs w:val="20"/>
        </w:rPr>
        <w:t xml:space="preserve"> and effort</w:t>
      </w:r>
      <w:r w:rsidR="000437C0" w:rsidRPr="009D52F8">
        <w:rPr>
          <w:rFonts w:ascii="Times New Roman" w:hAnsi="Times New Roman" w:cs="Times New Roman"/>
          <w:sz w:val="20"/>
          <w:szCs w:val="20"/>
        </w:rPr>
        <w:t xml:space="preserve"> </w:t>
      </w:r>
      <w:r w:rsidR="00581466" w:rsidRPr="009D52F8">
        <w:rPr>
          <w:rFonts w:ascii="Times New Roman" w:hAnsi="Times New Roman" w:cs="Times New Roman"/>
          <w:sz w:val="20"/>
          <w:szCs w:val="20"/>
        </w:rPr>
        <w:t xml:space="preserve">before and after student self-assessment of nursing skill achievement. The MSLQ construct peer learning demonstrated a significant difference </w:t>
      </w:r>
      <w:r w:rsidR="00D30953" w:rsidRPr="009D52F8">
        <w:rPr>
          <w:rFonts w:ascii="Times New Roman" w:hAnsi="Times New Roman" w:cs="Times New Roman"/>
          <w:sz w:val="20"/>
          <w:szCs w:val="20"/>
        </w:rPr>
        <w:t>on the pre-test compared to the post-test.</w:t>
      </w:r>
      <w:r w:rsidR="00113AD4" w:rsidRPr="009D52F8">
        <w:rPr>
          <w:rFonts w:ascii="Times New Roman" w:hAnsi="Times New Roman" w:cs="Times New Roman"/>
          <w:sz w:val="20"/>
          <w:szCs w:val="20"/>
        </w:rPr>
        <w:t xml:space="preserve"> </w:t>
      </w:r>
    </w:p>
    <w:p w14:paraId="5452F324" w14:textId="5F276817" w:rsidR="00016024" w:rsidRPr="009D52F8" w:rsidRDefault="006D37A0"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bCs/>
          <w:sz w:val="20"/>
          <w:szCs w:val="20"/>
        </w:rPr>
        <w:t>Conclusions</w:t>
      </w:r>
      <w:r w:rsidR="000B1C44" w:rsidRPr="009D52F8">
        <w:rPr>
          <w:rFonts w:ascii="Times New Roman" w:hAnsi="Times New Roman" w:cs="Times New Roman"/>
          <w:b/>
          <w:bCs/>
          <w:sz w:val="20"/>
          <w:szCs w:val="20"/>
        </w:rPr>
        <w:t>:</w:t>
      </w:r>
      <w:r w:rsidR="00FF24E3" w:rsidRPr="009D52F8">
        <w:rPr>
          <w:rFonts w:ascii="Times New Roman" w:hAnsi="Times New Roman" w:cs="Times New Roman"/>
          <w:b/>
          <w:bCs/>
          <w:sz w:val="20"/>
          <w:szCs w:val="20"/>
        </w:rPr>
        <w:t xml:space="preserve"> </w:t>
      </w:r>
      <w:r w:rsidR="004B2090" w:rsidRPr="009D52F8">
        <w:rPr>
          <w:rFonts w:ascii="Times New Roman" w:hAnsi="Times New Roman" w:cs="Times New Roman"/>
          <w:sz w:val="20"/>
          <w:szCs w:val="20"/>
        </w:rPr>
        <w:t xml:space="preserve">This study </w:t>
      </w:r>
      <w:r w:rsidR="00F94EE9" w:rsidRPr="009D52F8">
        <w:rPr>
          <w:rFonts w:ascii="Times New Roman" w:hAnsi="Times New Roman" w:cs="Times New Roman"/>
          <w:sz w:val="20"/>
          <w:szCs w:val="20"/>
        </w:rPr>
        <w:t xml:space="preserve">did not find significant results however, it laid the groundwork for future studies </w:t>
      </w:r>
      <w:r w:rsidR="00D7528C" w:rsidRPr="009D52F8">
        <w:rPr>
          <w:rFonts w:ascii="Times New Roman" w:hAnsi="Times New Roman" w:cs="Times New Roman"/>
          <w:sz w:val="20"/>
          <w:szCs w:val="20"/>
        </w:rPr>
        <w:t>on</w:t>
      </w:r>
      <w:r w:rsidR="00F94EE9" w:rsidRPr="009D52F8">
        <w:rPr>
          <w:rFonts w:ascii="Times New Roman" w:hAnsi="Times New Roman" w:cs="Times New Roman"/>
          <w:sz w:val="20"/>
          <w:szCs w:val="20"/>
        </w:rPr>
        <w:t xml:space="preserve"> </w:t>
      </w:r>
      <w:r w:rsidR="00D7528C" w:rsidRPr="009D52F8">
        <w:rPr>
          <w:rFonts w:ascii="Times New Roman" w:hAnsi="Times New Roman" w:cs="Times New Roman"/>
          <w:sz w:val="20"/>
          <w:szCs w:val="20"/>
        </w:rPr>
        <w:t>best practices to learn nursing skills.</w:t>
      </w:r>
    </w:p>
    <w:p w14:paraId="33E66C55" w14:textId="77777777" w:rsidR="002D78B7" w:rsidRPr="009D52F8" w:rsidRDefault="002D78B7" w:rsidP="009D52F8">
      <w:pPr>
        <w:spacing w:after="0" w:line="240" w:lineRule="auto"/>
        <w:contextualSpacing/>
        <w:mirrorIndents/>
        <w:jc w:val="both"/>
        <w:rPr>
          <w:rFonts w:ascii="Times New Roman" w:hAnsi="Times New Roman" w:cs="Times New Roman"/>
          <w:b/>
          <w:bCs/>
          <w:sz w:val="20"/>
          <w:szCs w:val="20"/>
        </w:rPr>
      </w:pPr>
    </w:p>
    <w:p w14:paraId="4F9A1176" w14:textId="1FA34E14" w:rsidR="00941DC3" w:rsidRPr="009D52F8" w:rsidRDefault="002D78B7" w:rsidP="009D52F8">
      <w:pPr>
        <w:spacing w:after="0" w:line="240" w:lineRule="auto"/>
        <w:contextualSpacing/>
        <w:mirrorIndents/>
        <w:jc w:val="both"/>
        <w:rPr>
          <w:rFonts w:ascii="Times New Roman" w:hAnsi="Times New Roman" w:cs="Times New Roman"/>
          <w:b/>
          <w:bCs/>
          <w:sz w:val="20"/>
          <w:szCs w:val="20"/>
        </w:rPr>
      </w:pPr>
      <w:r w:rsidRPr="00A573E0">
        <w:rPr>
          <w:rFonts w:ascii="Times New Roman" w:hAnsi="Times New Roman" w:cs="Times New Roman"/>
          <w:b/>
          <w:bCs/>
        </w:rPr>
        <w:t>Keyw</w:t>
      </w:r>
      <w:r w:rsidR="003F6FD1" w:rsidRPr="00A573E0">
        <w:rPr>
          <w:rFonts w:ascii="Times New Roman" w:hAnsi="Times New Roman" w:cs="Times New Roman"/>
          <w:b/>
          <w:bCs/>
        </w:rPr>
        <w:t>ords</w:t>
      </w:r>
      <w:r w:rsidRPr="00A573E0">
        <w:rPr>
          <w:rFonts w:ascii="Times New Roman" w:hAnsi="Times New Roman" w:cs="Times New Roman"/>
          <w:b/>
          <w:bCs/>
        </w:rPr>
        <w:t>:</w:t>
      </w:r>
      <w:r w:rsidRPr="009D52F8">
        <w:rPr>
          <w:rFonts w:ascii="Times New Roman" w:hAnsi="Times New Roman" w:cs="Times New Roman"/>
          <w:b/>
          <w:bCs/>
          <w:sz w:val="20"/>
          <w:szCs w:val="20"/>
        </w:rPr>
        <w:t xml:space="preserve"> </w:t>
      </w:r>
      <w:r w:rsidR="003514D4" w:rsidRPr="009D52F8">
        <w:rPr>
          <w:rFonts w:ascii="Times New Roman" w:hAnsi="Times New Roman" w:cs="Times New Roman"/>
          <w:sz w:val="20"/>
          <w:szCs w:val="20"/>
        </w:rPr>
        <w:t>Feedback</w:t>
      </w:r>
      <w:r w:rsidR="007F1CB2" w:rsidRPr="009D52F8">
        <w:rPr>
          <w:rFonts w:ascii="Times New Roman" w:hAnsi="Times New Roman" w:cs="Times New Roman"/>
          <w:sz w:val="20"/>
          <w:szCs w:val="20"/>
        </w:rPr>
        <w:t>;</w:t>
      </w:r>
      <w:r w:rsidR="00A865B1" w:rsidRPr="009D52F8">
        <w:rPr>
          <w:rFonts w:ascii="Times New Roman" w:hAnsi="Times New Roman" w:cs="Times New Roman"/>
          <w:sz w:val="20"/>
          <w:szCs w:val="20"/>
        </w:rPr>
        <w:t xml:space="preserve"> Learning strategy;</w:t>
      </w:r>
      <w:r w:rsidR="003514D4" w:rsidRPr="009D52F8">
        <w:rPr>
          <w:rFonts w:ascii="Times New Roman" w:hAnsi="Times New Roman" w:cs="Times New Roman"/>
          <w:sz w:val="20"/>
          <w:szCs w:val="20"/>
        </w:rPr>
        <w:t xml:space="preserve"> </w:t>
      </w:r>
      <w:r w:rsidR="00941088" w:rsidRPr="009D52F8">
        <w:rPr>
          <w:rFonts w:ascii="Times New Roman" w:hAnsi="Times New Roman" w:cs="Times New Roman"/>
          <w:sz w:val="20"/>
          <w:szCs w:val="20"/>
        </w:rPr>
        <w:t>M</w:t>
      </w:r>
      <w:r w:rsidR="007F1CB2" w:rsidRPr="009D52F8">
        <w:rPr>
          <w:rFonts w:ascii="Times New Roman" w:hAnsi="Times New Roman" w:cs="Times New Roman"/>
          <w:sz w:val="20"/>
          <w:szCs w:val="20"/>
        </w:rPr>
        <w:t>otivation;</w:t>
      </w:r>
      <w:r w:rsidR="007E3FBD" w:rsidRPr="009D52F8">
        <w:rPr>
          <w:rFonts w:ascii="Times New Roman" w:hAnsi="Times New Roman" w:cs="Times New Roman"/>
          <w:sz w:val="20"/>
          <w:szCs w:val="20"/>
        </w:rPr>
        <w:t xml:space="preserve"> </w:t>
      </w:r>
      <w:r w:rsidR="003357D1" w:rsidRPr="009D52F8">
        <w:rPr>
          <w:rFonts w:ascii="Times New Roman" w:hAnsi="Times New Roman" w:cs="Times New Roman"/>
          <w:sz w:val="20"/>
          <w:szCs w:val="20"/>
        </w:rPr>
        <w:t>S</w:t>
      </w:r>
      <w:r w:rsidR="001E001D" w:rsidRPr="009D52F8">
        <w:rPr>
          <w:rFonts w:ascii="Times New Roman" w:hAnsi="Times New Roman" w:cs="Times New Roman"/>
          <w:sz w:val="20"/>
          <w:szCs w:val="20"/>
        </w:rPr>
        <w:t>elf-</w:t>
      </w:r>
      <w:r w:rsidR="00A865B1" w:rsidRPr="009D52F8">
        <w:rPr>
          <w:rFonts w:ascii="Times New Roman" w:hAnsi="Times New Roman" w:cs="Times New Roman"/>
          <w:sz w:val="20"/>
          <w:szCs w:val="20"/>
        </w:rPr>
        <w:t>efficacy</w:t>
      </w:r>
    </w:p>
    <w:p w14:paraId="69B1C0E8" w14:textId="759B76E3" w:rsidR="00941DC3" w:rsidRDefault="00941DC3" w:rsidP="009D52F8">
      <w:pPr>
        <w:spacing w:after="0" w:line="240" w:lineRule="auto"/>
        <w:contextualSpacing/>
        <w:mirrorIndents/>
        <w:jc w:val="both"/>
        <w:rPr>
          <w:rFonts w:ascii="Times New Roman" w:hAnsi="Times New Roman" w:cs="Times New Roman"/>
          <w:b/>
          <w:bCs/>
          <w:sz w:val="20"/>
          <w:szCs w:val="20"/>
        </w:rPr>
      </w:pPr>
    </w:p>
    <w:p w14:paraId="682CCDD6" w14:textId="287FE07E" w:rsidR="003970BB" w:rsidRPr="00FE36D0" w:rsidRDefault="003970BB" w:rsidP="009D52F8">
      <w:pPr>
        <w:spacing w:after="0" w:line="240" w:lineRule="auto"/>
        <w:contextualSpacing/>
        <w:mirrorIndents/>
        <w:jc w:val="both"/>
        <w:rPr>
          <w:rFonts w:ascii="Times New Roman" w:hAnsi="Times New Roman" w:cs="Times New Roman"/>
          <w:b/>
          <w:bCs/>
        </w:rPr>
      </w:pPr>
      <w:r w:rsidRPr="00FE36D0">
        <w:rPr>
          <w:rFonts w:ascii="Times New Roman" w:hAnsi="Times New Roman" w:cs="Times New Roman"/>
          <w:b/>
          <w:bCs/>
        </w:rPr>
        <w:t>Introduction</w:t>
      </w:r>
    </w:p>
    <w:p w14:paraId="012D3649" w14:textId="77777777" w:rsidR="00FC46A3" w:rsidRDefault="00FC46A3" w:rsidP="009D52F8">
      <w:pPr>
        <w:spacing w:after="0" w:line="240" w:lineRule="auto"/>
        <w:contextualSpacing/>
        <w:mirrorIndents/>
        <w:jc w:val="both"/>
        <w:rPr>
          <w:rFonts w:ascii="Times New Roman" w:hAnsi="Times New Roman" w:cs="Times New Roman"/>
          <w:sz w:val="20"/>
          <w:szCs w:val="20"/>
        </w:rPr>
      </w:pPr>
    </w:p>
    <w:p w14:paraId="07D83EAB" w14:textId="0C324FD4" w:rsidR="006B4A37" w:rsidRPr="009D52F8" w:rsidRDefault="006B4A37"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One of the chief responsibilities of nursing faculty is to teach nursing skills to students in a way that promotes self-regulated learning through feedback and self-reflection</w:t>
      </w:r>
      <w:r w:rsidR="00D641F1" w:rsidRPr="009D52F8">
        <w:rPr>
          <w:rFonts w:ascii="Times New Roman" w:hAnsi="Times New Roman" w:cs="Times New Roman"/>
          <w:sz w:val="20"/>
          <w:szCs w:val="20"/>
        </w:rPr>
        <w:t xml:space="preserve"> </w:t>
      </w:r>
      <w:r w:rsidR="00D641F1" w:rsidRPr="009D52F8">
        <w:rPr>
          <w:rFonts w:ascii="Times New Roman" w:hAnsi="Times New Roman" w:cs="Times New Roman"/>
          <w:color w:val="FF0000"/>
          <w:sz w:val="20"/>
          <w:szCs w:val="20"/>
        </w:rPr>
        <w:t>[1]</w:t>
      </w:r>
      <w:r w:rsidR="006D5261" w:rsidRPr="009D52F8">
        <w:rPr>
          <w:rFonts w:ascii="Times New Roman" w:hAnsi="Times New Roman" w:cs="Times New Roman"/>
          <w:sz w:val="20"/>
          <w:szCs w:val="20"/>
        </w:rPr>
        <w:t xml:space="preserve">. </w:t>
      </w:r>
      <w:r w:rsidRPr="009D52F8">
        <w:rPr>
          <w:rFonts w:ascii="Times New Roman" w:hAnsi="Times New Roman" w:cs="Times New Roman"/>
          <w:sz w:val="20"/>
          <w:szCs w:val="20"/>
        </w:rPr>
        <w:t xml:space="preserve">Students need to move from dependent learning strategies that rely solely on the instructor to independent learning strategies where the student seeks out opportunities for intellectual growth. The move from an instructor-dependent environment can be facilitated by an instructional environment that encourages student participation and engagement. Additionally, students need to develop self-evaluation skills that will enable them to modify their learning </w:t>
      </w:r>
      <w:r w:rsidR="00DF7A9B" w:rsidRPr="009D52F8">
        <w:rPr>
          <w:rFonts w:ascii="Times New Roman" w:hAnsi="Times New Roman" w:cs="Times New Roman"/>
          <w:sz w:val="20"/>
          <w:szCs w:val="20"/>
        </w:rPr>
        <w:t>and adapt to</w:t>
      </w:r>
      <w:r w:rsidRPr="009D52F8">
        <w:rPr>
          <w:rFonts w:ascii="Times New Roman" w:hAnsi="Times New Roman" w:cs="Times New Roman"/>
          <w:sz w:val="20"/>
          <w:szCs w:val="20"/>
        </w:rPr>
        <w:t xml:space="preserve"> academic challenges</w:t>
      </w:r>
      <w:r w:rsidR="00D641F1" w:rsidRPr="009D52F8">
        <w:rPr>
          <w:rFonts w:ascii="Times New Roman" w:hAnsi="Times New Roman" w:cs="Times New Roman"/>
          <w:sz w:val="20"/>
          <w:szCs w:val="20"/>
        </w:rPr>
        <w:t xml:space="preserve"> </w:t>
      </w:r>
      <w:r w:rsidR="00D641F1" w:rsidRPr="009D52F8">
        <w:rPr>
          <w:rFonts w:ascii="Times New Roman" w:hAnsi="Times New Roman" w:cs="Times New Roman"/>
          <w:color w:val="FF0000"/>
          <w:sz w:val="20"/>
          <w:szCs w:val="20"/>
        </w:rPr>
        <w:t>[2]</w:t>
      </w:r>
      <w:r w:rsidR="006D5261" w:rsidRPr="009D52F8">
        <w:rPr>
          <w:rFonts w:ascii="Times New Roman" w:hAnsi="Times New Roman" w:cs="Times New Roman"/>
          <w:sz w:val="20"/>
          <w:szCs w:val="20"/>
        </w:rPr>
        <w:t>.</w:t>
      </w:r>
    </w:p>
    <w:p w14:paraId="69D1EE2D" w14:textId="77777777" w:rsidR="00200455" w:rsidRPr="009D52F8" w:rsidRDefault="00200455" w:rsidP="009D52F8">
      <w:pPr>
        <w:spacing w:after="0" w:line="240" w:lineRule="auto"/>
        <w:contextualSpacing/>
        <w:mirrorIndents/>
        <w:jc w:val="both"/>
        <w:rPr>
          <w:rFonts w:ascii="Times New Roman" w:hAnsi="Times New Roman" w:cs="Times New Roman"/>
          <w:sz w:val="20"/>
          <w:szCs w:val="20"/>
        </w:rPr>
      </w:pPr>
    </w:p>
    <w:p w14:paraId="00489A52" w14:textId="35AB166E" w:rsidR="00D31363" w:rsidRPr="007F3107" w:rsidRDefault="00AB25AF" w:rsidP="009D52F8">
      <w:pPr>
        <w:spacing w:after="0" w:line="240" w:lineRule="auto"/>
        <w:contextualSpacing/>
        <w:mirrorIndents/>
        <w:jc w:val="both"/>
        <w:rPr>
          <w:rFonts w:ascii="Times New Roman" w:hAnsi="Times New Roman" w:cs="Times New Roman"/>
          <w:b/>
        </w:rPr>
      </w:pPr>
      <w:r w:rsidRPr="007F3107">
        <w:rPr>
          <w:rFonts w:ascii="Times New Roman" w:hAnsi="Times New Roman" w:cs="Times New Roman"/>
          <w:b/>
        </w:rPr>
        <w:t>Background</w:t>
      </w:r>
    </w:p>
    <w:p w14:paraId="7F884AE1" w14:textId="77777777" w:rsidR="00200455" w:rsidRPr="009D52F8" w:rsidRDefault="00200455" w:rsidP="009D52F8">
      <w:pPr>
        <w:spacing w:after="0" w:line="240" w:lineRule="auto"/>
        <w:contextualSpacing/>
        <w:mirrorIndents/>
        <w:jc w:val="both"/>
        <w:rPr>
          <w:rFonts w:ascii="Times New Roman" w:hAnsi="Times New Roman" w:cs="Times New Roman"/>
          <w:b/>
          <w:sz w:val="20"/>
          <w:szCs w:val="20"/>
        </w:rPr>
      </w:pPr>
    </w:p>
    <w:p w14:paraId="7C54EC30" w14:textId="64BC271A" w:rsidR="00D31363" w:rsidRPr="009D52F8" w:rsidRDefault="00D31363"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Self-regulated learning theory, as discussed by Bandura</w:t>
      </w:r>
      <w:r w:rsidR="00D641F1" w:rsidRPr="009D52F8">
        <w:rPr>
          <w:rFonts w:ascii="Times New Roman" w:hAnsi="Times New Roman" w:cs="Times New Roman"/>
          <w:sz w:val="20"/>
          <w:szCs w:val="20"/>
        </w:rPr>
        <w:t xml:space="preserve"> </w:t>
      </w:r>
      <w:r w:rsidR="00D641F1" w:rsidRPr="009D52F8">
        <w:rPr>
          <w:rFonts w:ascii="Times New Roman" w:hAnsi="Times New Roman" w:cs="Times New Roman"/>
          <w:color w:val="FF0000"/>
          <w:sz w:val="20"/>
          <w:szCs w:val="20"/>
        </w:rPr>
        <w:t>[3]</w:t>
      </w:r>
      <w:r w:rsidRPr="009D52F8">
        <w:rPr>
          <w:rFonts w:ascii="Times New Roman" w:hAnsi="Times New Roman" w:cs="Times New Roman"/>
          <w:sz w:val="20"/>
          <w:szCs w:val="20"/>
        </w:rPr>
        <w:t xml:space="preserve">, closely mirrors how students are taught to critically analyze nursing problems. </w:t>
      </w:r>
      <w:r w:rsidR="005A4E9A" w:rsidRPr="009D52F8">
        <w:rPr>
          <w:rFonts w:ascii="Times New Roman" w:hAnsi="Times New Roman" w:cs="Times New Roman"/>
          <w:sz w:val="20"/>
          <w:szCs w:val="20"/>
        </w:rPr>
        <w:t>It is the</w:t>
      </w:r>
      <w:r w:rsidR="00F16811" w:rsidRPr="009D52F8">
        <w:rPr>
          <w:rFonts w:ascii="Times New Roman" w:hAnsi="Times New Roman" w:cs="Times New Roman"/>
          <w:sz w:val="20"/>
          <w:szCs w:val="20"/>
        </w:rPr>
        <w:t xml:space="preserve"> person’s ability </w:t>
      </w:r>
      <w:r w:rsidR="00FB5BEC" w:rsidRPr="009D52F8">
        <w:rPr>
          <w:rFonts w:ascii="Times New Roman" w:hAnsi="Times New Roman" w:cs="Times New Roman"/>
          <w:sz w:val="20"/>
          <w:szCs w:val="20"/>
        </w:rPr>
        <w:t xml:space="preserve">to </w:t>
      </w:r>
      <w:r w:rsidR="00A33890" w:rsidRPr="009D52F8">
        <w:rPr>
          <w:rFonts w:ascii="Times New Roman" w:hAnsi="Times New Roman" w:cs="Times New Roman"/>
          <w:sz w:val="20"/>
          <w:szCs w:val="20"/>
        </w:rPr>
        <w:t xml:space="preserve">comprehend and control </w:t>
      </w:r>
      <w:r w:rsidR="00FB5BEC" w:rsidRPr="009D52F8">
        <w:rPr>
          <w:rFonts w:ascii="Times New Roman" w:hAnsi="Times New Roman" w:cs="Times New Roman"/>
          <w:sz w:val="20"/>
          <w:szCs w:val="20"/>
        </w:rPr>
        <w:t xml:space="preserve">one’s learning environment. </w:t>
      </w:r>
      <w:r w:rsidRPr="009D52F8">
        <w:rPr>
          <w:rFonts w:ascii="Times New Roman" w:hAnsi="Times New Roman" w:cs="Times New Roman"/>
          <w:sz w:val="20"/>
          <w:szCs w:val="20"/>
        </w:rPr>
        <w:t>In the nursing process, nurses assess, diagnose, plan, implement, and evaluate identified patient problems</w:t>
      </w:r>
      <w:r w:rsidR="00D641F1" w:rsidRPr="009D52F8">
        <w:rPr>
          <w:rFonts w:ascii="Times New Roman" w:hAnsi="Times New Roman" w:cs="Times New Roman"/>
          <w:sz w:val="20"/>
          <w:szCs w:val="20"/>
        </w:rPr>
        <w:t xml:space="preserve"> </w:t>
      </w:r>
      <w:r w:rsidR="00D641F1" w:rsidRPr="009D52F8">
        <w:rPr>
          <w:rFonts w:ascii="Times New Roman" w:hAnsi="Times New Roman" w:cs="Times New Roman"/>
          <w:color w:val="FF0000"/>
          <w:sz w:val="20"/>
          <w:szCs w:val="20"/>
        </w:rPr>
        <w:t>[4]</w:t>
      </w:r>
      <w:r w:rsidR="007458F1" w:rsidRPr="009D52F8">
        <w:rPr>
          <w:rFonts w:ascii="Times New Roman" w:hAnsi="Times New Roman" w:cs="Times New Roman"/>
          <w:sz w:val="20"/>
          <w:szCs w:val="20"/>
        </w:rPr>
        <w:t>.</w:t>
      </w:r>
      <w:r w:rsidRPr="009D52F8">
        <w:rPr>
          <w:rFonts w:ascii="Times New Roman" w:hAnsi="Times New Roman" w:cs="Times New Roman"/>
          <w:sz w:val="20"/>
          <w:szCs w:val="20"/>
        </w:rPr>
        <w:t xml:space="preserve"> This process is cyclic and ongoing as patient problems are resolved and new ones are identified. Self-regulated learning theory is also a cyclic process; there is a planning or forethought phase, a performance phase, and </w:t>
      </w:r>
      <w:r w:rsidR="009B6E41" w:rsidRPr="009D52F8">
        <w:rPr>
          <w:rFonts w:ascii="Times New Roman" w:hAnsi="Times New Roman" w:cs="Times New Roman"/>
          <w:sz w:val="20"/>
          <w:szCs w:val="20"/>
        </w:rPr>
        <w:t>an</w:t>
      </w:r>
      <w:r w:rsidRPr="009D52F8">
        <w:rPr>
          <w:rFonts w:ascii="Times New Roman" w:hAnsi="Times New Roman" w:cs="Times New Roman"/>
          <w:sz w:val="20"/>
          <w:szCs w:val="20"/>
        </w:rPr>
        <w:t xml:space="preserve"> evaluation or self-reflective phase</w:t>
      </w:r>
      <w:r w:rsidR="00D641F1" w:rsidRPr="009D52F8">
        <w:rPr>
          <w:rFonts w:ascii="Times New Roman" w:hAnsi="Times New Roman" w:cs="Times New Roman"/>
          <w:sz w:val="20"/>
          <w:szCs w:val="20"/>
        </w:rPr>
        <w:t xml:space="preserve"> </w:t>
      </w:r>
      <w:r w:rsidR="00D641F1" w:rsidRPr="009D52F8">
        <w:rPr>
          <w:rFonts w:ascii="Times New Roman" w:hAnsi="Times New Roman" w:cs="Times New Roman"/>
          <w:color w:val="FF0000"/>
          <w:sz w:val="20"/>
          <w:szCs w:val="20"/>
        </w:rPr>
        <w:t>[5]</w:t>
      </w:r>
      <w:r w:rsidRPr="009D52F8">
        <w:rPr>
          <w:rFonts w:ascii="Times New Roman" w:hAnsi="Times New Roman" w:cs="Times New Roman"/>
          <w:sz w:val="20"/>
          <w:szCs w:val="20"/>
        </w:rPr>
        <w:t>.</w:t>
      </w:r>
    </w:p>
    <w:p w14:paraId="55C2F098"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vertAlign w:val="superscript"/>
        </w:rPr>
      </w:pPr>
    </w:p>
    <w:p w14:paraId="60F5FAAD" w14:textId="328911C7" w:rsidR="00D31363" w:rsidRPr="009D52F8" w:rsidRDefault="00D31363"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In the forethought phase, students regulate their learning process by setting educational goals and developing a strategic plan to achieve those</w:t>
      </w:r>
      <w:r w:rsidR="005D67DA" w:rsidRPr="009D52F8">
        <w:rPr>
          <w:rFonts w:ascii="Times New Roman" w:hAnsi="Times New Roman" w:cs="Times New Roman"/>
          <w:sz w:val="20"/>
          <w:szCs w:val="20"/>
        </w:rPr>
        <w:t xml:space="preserve"> </w:t>
      </w:r>
      <w:r w:rsidR="005D67DA" w:rsidRPr="009D52F8">
        <w:rPr>
          <w:rFonts w:ascii="Times New Roman" w:hAnsi="Times New Roman" w:cs="Times New Roman"/>
          <w:color w:val="FF0000"/>
          <w:sz w:val="20"/>
          <w:szCs w:val="20"/>
        </w:rPr>
        <w:t>[5]</w:t>
      </w:r>
      <w:r w:rsidRPr="009D52F8">
        <w:rPr>
          <w:rFonts w:ascii="Times New Roman" w:hAnsi="Times New Roman" w:cs="Times New Roman"/>
          <w:sz w:val="20"/>
          <w:szCs w:val="20"/>
        </w:rPr>
        <w:t xml:space="preserve">. One aspect of learning that self-regulated learners possess is motivational control. Students with motivational control </w:t>
      </w:r>
      <w:r w:rsidR="00ED562E" w:rsidRPr="009D52F8">
        <w:rPr>
          <w:rFonts w:ascii="Times New Roman" w:hAnsi="Times New Roman" w:cs="Times New Roman"/>
          <w:sz w:val="20"/>
          <w:szCs w:val="20"/>
        </w:rPr>
        <w:t>can</w:t>
      </w:r>
      <w:r w:rsidRPr="009D52F8">
        <w:rPr>
          <w:rFonts w:ascii="Times New Roman" w:hAnsi="Times New Roman" w:cs="Times New Roman"/>
          <w:sz w:val="20"/>
          <w:szCs w:val="20"/>
        </w:rPr>
        <w:t xml:space="preserve"> set goals, adjust to the emotional demands of learning, and have </w:t>
      </w:r>
      <w:r w:rsidRPr="009D52F8">
        <w:rPr>
          <w:rFonts w:ascii="Times New Roman" w:hAnsi="Times New Roman" w:cs="Times New Roman"/>
          <w:sz w:val="20"/>
          <w:szCs w:val="20"/>
        </w:rPr>
        <w:lastRenderedPageBreak/>
        <w:t>positive thoughts about their overall abilities</w:t>
      </w:r>
      <w:r w:rsidR="007E2EEA" w:rsidRPr="009D52F8">
        <w:rPr>
          <w:rFonts w:ascii="Times New Roman" w:hAnsi="Times New Roman" w:cs="Times New Roman"/>
          <w:sz w:val="20"/>
          <w:szCs w:val="20"/>
        </w:rPr>
        <w:t xml:space="preserve"> </w:t>
      </w:r>
      <w:r w:rsidR="007E2EEA" w:rsidRPr="009D52F8">
        <w:rPr>
          <w:rFonts w:ascii="Times New Roman" w:hAnsi="Times New Roman" w:cs="Times New Roman"/>
          <w:color w:val="FF0000"/>
          <w:sz w:val="20"/>
          <w:szCs w:val="20"/>
        </w:rPr>
        <w:t>[6]</w:t>
      </w:r>
      <w:r w:rsidRPr="009D52F8">
        <w:rPr>
          <w:rFonts w:ascii="Times New Roman" w:hAnsi="Times New Roman" w:cs="Times New Roman"/>
          <w:sz w:val="20"/>
          <w:szCs w:val="20"/>
        </w:rPr>
        <w:t>. Students with these learning skills are less likely to blame difficulties they encounter during the learning process on others as compared to unskilled learners</w:t>
      </w:r>
      <w:r w:rsidR="00EE61C9" w:rsidRPr="009D52F8">
        <w:rPr>
          <w:rFonts w:ascii="Times New Roman" w:hAnsi="Times New Roman" w:cs="Times New Roman"/>
          <w:sz w:val="20"/>
          <w:szCs w:val="20"/>
        </w:rPr>
        <w:t xml:space="preserve"> </w:t>
      </w:r>
      <w:r w:rsidR="00EE61C9" w:rsidRPr="009D52F8">
        <w:rPr>
          <w:rFonts w:ascii="Times New Roman" w:hAnsi="Times New Roman" w:cs="Times New Roman"/>
          <w:color w:val="FF0000"/>
          <w:sz w:val="20"/>
          <w:szCs w:val="20"/>
        </w:rPr>
        <w:t>[2</w:t>
      </w:r>
      <w:proofErr w:type="gramStart"/>
      <w:r w:rsidR="00EE61C9" w:rsidRPr="009D52F8">
        <w:rPr>
          <w:rFonts w:ascii="Times New Roman" w:hAnsi="Times New Roman" w:cs="Times New Roman"/>
          <w:color w:val="FF0000"/>
          <w:sz w:val="20"/>
          <w:szCs w:val="20"/>
        </w:rPr>
        <w:t>,6</w:t>
      </w:r>
      <w:proofErr w:type="gramEnd"/>
      <w:r w:rsidR="00EE61C9" w:rsidRPr="009D52F8">
        <w:rPr>
          <w:rFonts w:ascii="Times New Roman" w:hAnsi="Times New Roman" w:cs="Times New Roman"/>
          <w:color w:val="FF0000"/>
          <w:sz w:val="20"/>
          <w:szCs w:val="20"/>
        </w:rPr>
        <w:t>]</w:t>
      </w:r>
      <w:r w:rsidRPr="009D52F8">
        <w:rPr>
          <w:rFonts w:ascii="Times New Roman" w:hAnsi="Times New Roman" w:cs="Times New Roman"/>
          <w:sz w:val="20"/>
          <w:szCs w:val="20"/>
        </w:rPr>
        <w:t xml:space="preserve">. Skilled learners </w:t>
      </w:r>
      <w:r w:rsidR="00554B1B" w:rsidRPr="009D52F8">
        <w:rPr>
          <w:rFonts w:ascii="Times New Roman" w:hAnsi="Times New Roman" w:cs="Times New Roman"/>
          <w:sz w:val="20"/>
          <w:szCs w:val="20"/>
        </w:rPr>
        <w:t>can</w:t>
      </w:r>
      <w:r w:rsidRPr="009D52F8">
        <w:rPr>
          <w:rFonts w:ascii="Times New Roman" w:hAnsi="Times New Roman" w:cs="Times New Roman"/>
          <w:sz w:val="20"/>
          <w:szCs w:val="20"/>
        </w:rPr>
        <w:t xml:space="preserve"> adjust their study skills to meet </w:t>
      </w:r>
      <w:r w:rsidR="00554B1B" w:rsidRPr="009D52F8">
        <w:rPr>
          <w:rFonts w:ascii="Times New Roman" w:hAnsi="Times New Roman" w:cs="Times New Roman"/>
          <w:sz w:val="20"/>
          <w:szCs w:val="20"/>
        </w:rPr>
        <w:t xml:space="preserve">the </w:t>
      </w:r>
      <w:r w:rsidRPr="009D52F8">
        <w:rPr>
          <w:rFonts w:ascii="Times New Roman" w:hAnsi="Times New Roman" w:cs="Times New Roman"/>
          <w:sz w:val="20"/>
          <w:szCs w:val="20"/>
        </w:rPr>
        <w:t>academic demands and challenges they encounter</w:t>
      </w:r>
      <w:r w:rsidR="00F7097D" w:rsidRPr="009D52F8">
        <w:rPr>
          <w:rFonts w:ascii="Times New Roman" w:hAnsi="Times New Roman" w:cs="Times New Roman"/>
          <w:sz w:val="20"/>
          <w:szCs w:val="20"/>
        </w:rPr>
        <w:t xml:space="preserve"> as they </w:t>
      </w:r>
      <w:r w:rsidR="001736BF" w:rsidRPr="009D52F8">
        <w:rPr>
          <w:rFonts w:ascii="Times New Roman" w:hAnsi="Times New Roman" w:cs="Times New Roman"/>
          <w:sz w:val="20"/>
          <w:szCs w:val="20"/>
        </w:rPr>
        <w:t xml:space="preserve">apply </w:t>
      </w:r>
      <w:r w:rsidR="00405795" w:rsidRPr="009D52F8">
        <w:rPr>
          <w:rFonts w:ascii="Times New Roman" w:hAnsi="Times New Roman" w:cs="Times New Roman"/>
          <w:sz w:val="20"/>
          <w:szCs w:val="20"/>
        </w:rPr>
        <w:t>theory-based content to clinical scenarios</w:t>
      </w:r>
      <w:r w:rsidR="00BE0EA3" w:rsidRPr="009D52F8">
        <w:rPr>
          <w:rFonts w:ascii="Times New Roman" w:hAnsi="Times New Roman" w:cs="Times New Roman"/>
          <w:sz w:val="20"/>
          <w:szCs w:val="20"/>
        </w:rPr>
        <w:t xml:space="preserve"> </w:t>
      </w:r>
      <w:r w:rsidR="00BE0EA3" w:rsidRPr="009D52F8">
        <w:rPr>
          <w:rFonts w:ascii="Times New Roman" w:hAnsi="Times New Roman" w:cs="Times New Roman"/>
          <w:color w:val="FF0000"/>
          <w:sz w:val="20"/>
          <w:szCs w:val="20"/>
        </w:rPr>
        <w:t>[2]</w:t>
      </w:r>
      <w:r w:rsidRPr="009D52F8">
        <w:rPr>
          <w:rFonts w:ascii="Times New Roman" w:hAnsi="Times New Roman" w:cs="Times New Roman"/>
          <w:sz w:val="20"/>
          <w:szCs w:val="20"/>
        </w:rPr>
        <w:t>.</w:t>
      </w:r>
    </w:p>
    <w:p w14:paraId="591F62D9"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7EC0F6A7" w14:textId="26272CE1" w:rsidR="00D31363" w:rsidRPr="009D52F8" w:rsidRDefault="00D31363"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In the performance phase, students shift their focus to self-control and self-observation learning strategies</w:t>
      </w:r>
      <w:r w:rsidR="00994955" w:rsidRPr="009D52F8">
        <w:rPr>
          <w:rFonts w:ascii="Times New Roman" w:hAnsi="Times New Roman" w:cs="Times New Roman"/>
          <w:sz w:val="20"/>
          <w:szCs w:val="20"/>
        </w:rPr>
        <w:t xml:space="preserve"> </w:t>
      </w:r>
      <w:r w:rsidR="00994955" w:rsidRPr="009D52F8">
        <w:rPr>
          <w:rFonts w:ascii="Times New Roman" w:hAnsi="Times New Roman" w:cs="Times New Roman"/>
          <w:color w:val="FF0000"/>
          <w:sz w:val="20"/>
          <w:szCs w:val="20"/>
        </w:rPr>
        <w:t>[5]</w:t>
      </w:r>
      <w:r w:rsidRPr="009D52F8">
        <w:rPr>
          <w:rFonts w:ascii="Times New Roman" w:hAnsi="Times New Roman" w:cs="Times New Roman"/>
          <w:sz w:val="20"/>
          <w:szCs w:val="20"/>
        </w:rPr>
        <w:t>. Faculty can play an important role in the development and encouragement of self-regulated learning through teaching strategies. One way to motivate students is by providing them options when learning. Offering students choices when picking out an assignment is one way to provide autonomy and motivate students in the educational setting</w:t>
      </w:r>
      <w:r w:rsidR="006E4232" w:rsidRPr="009D52F8">
        <w:rPr>
          <w:rFonts w:ascii="Times New Roman" w:hAnsi="Times New Roman" w:cs="Times New Roman"/>
          <w:sz w:val="20"/>
          <w:szCs w:val="20"/>
        </w:rPr>
        <w:t xml:space="preserve"> </w:t>
      </w:r>
      <w:r w:rsidR="006E4232" w:rsidRPr="009D52F8">
        <w:rPr>
          <w:rFonts w:ascii="Times New Roman" w:hAnsi="Times New Roman" w:cs="Times New Roman"/>
          <w:color w:val="FF0000"/>
          <w:sz w:val="20"/>
          <w:szCs w:val="20"/>
        </w:rPr>
        <w:t>[6]</w:t>
      </w:r>
      <w:proofErr w:type="gramStart"/>
      <w:r w:rsidRPr="009D52F8">
        <w:rPr>
          <w:rFonts w:ascii="Times New Roman" w:hAnsi="Times New Roman" w:cs="Times New Roman"/>
          <w:sz w:val="20"/>
          <w:szCs w:val="20"/>
        </w:rPr>
        <w:t>.</w:t>
      </w:r>
      <w:proofErr w:type="gramEnd"/>
      <w:r w:rsidRPr="009D52F8">
        <w:rPr>
          <w:rFonts w:ascii="Times New Roman" w:hAnsi="Times New Roman" w:cs="Times New Roman"/>
          <w:sz w:val="20"/>
          <w:szCs w:val="20"/>
        </w:rPr>
        <w:t xml:space="preserve"> By letting the student pick their assignment, the instructor provides the student incentive to complete the task. A second way to increase engagement in learning is to foster a feeling of community in the learning setting. Group work that encourages students to work toward a common goal sets the stage for a collaborative </w:t>
      </w:r>
      <w:r w:rsidR="00B17357" w:rsidRPr="009D52F8">
        <w:rPr>
          <w:rFonts w:ascii="Times New Roman" w:hAnsi="Times New Roman" w:cs="Times New Roman"/>
          <w:sz w:val="20"/>
          <w:szCs w:val="20"/>
        </w:rPr>
        <w:t xml:space="preserve">environment </w:t>
      </w:r>
      <w:r w:rsidR="00B17357" w:rsidRPr="009D52F8">
        <w:rPr>
          <w:rFonts w:ascii="Times New Roman" w:hAnsi="Times New Roman" w:cs="Times New Roman"/>
          <w:color w:val="FF0000"/>
          <w:sz w:val="20"/>
          <w:szCs w:val="20"/>
        </w:rPr>
        <w:t>[6]</w:t>
      </w:r>
      <w:r w:rsidRPr="009D52F8">
        <w:rPr>
          <w:rFonts w:ascii="Times New Roman" w:hAnsi="Times New Roman" w:cs="Times New Roman"/>
          <w:sz w:val="20"/>
          <w:szCs w:val="20"/>
        </w:rPr>
        <w:t>.</w:t>
      </w:r>
      <w:r w:rsidR="00F7033F" w:rsidRPr="009D52F8">
        <w:rPr>
          <w:rFonts w:ascii="Times New Roman" w:hAnsi="Times New Roman" w:cs="Times New Roman"/>
          <w:sz w:val="20"/>
          <w:szCs w:val="20"/>
        </w:rPr>
        <w:t xml:space="preserve"> </w:t>
      </w:r>
      <w:r w:rsidRPr="009D52F8">
        <w:rPr>
          <w:rFonts w:ascii="Times New Roman" w:hAnsi="Times New Roman" w:cs="Times New Roman"/>
          <w:sz w:val="20"/>
          <w:szCs w:val="20"/>
        </w:rPr>
        <w:t xml:space="preserve">As students work together to achieve an outcome, relationships are </w:t>
      </w:r>
      <w:r w:rsidR="00554B1B" w:rsidRPr="009D52F8">
        <w:rPr>
          <w:rFonts w:ascii="Times New Roman" w:hAnsi="Times New Roman" w:cs="Times New Roman"/>
          <w:sz w:val="20"/>
          <w:szCs w:val="20"/>
        </w:rPr>
        <w:t>formed,</w:t>
      </w:r>
      <w:r w:rsidRPr="009D52F8">
        <w:rPr>
          <w:rFonts w:ascii="Times New Roman" w:hAnsi="Times New Roman" w:cs="Times New Roman"/>
          <w:sz w:val="20"/>
          <w:szCs w:val="20"/>
        </w:rPr>
        <w:t xml:space="preserve"> and classroom satisfaction is increased.</w:t>
      </w:r>
    </w:p>
    <w:p w14:paraId="0DA21E3C"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4BC357FB" w14:textId="310E85D1" w:rsidR="00D31363" w:rsidRPr="009D52F8" w:rsidRDefault="00D31363"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Self-Reflection, the last phase of the cycle, involves self-judgment and self-reaction to learning goals</w:t>
      </w:r>
      <w:r w:rsidR="00AE0AC4" w:rsidRPr="009D52F8">
        <w:rPr>
          <w:rFonts w:ascii="Times New Roman" w:hAnsi="Times New Roman" w:cs="Times New Roman"/>
          <w:sz w:val="20"/>
          <w:szCs w:val="20"/>
        </w:rPr>
        <w:t xml:space="preserve"> </w:t>
      </w:r>
      <w:r w:rsidR="00AE0AC4" w:rsidRPr="009D52F8">
        <w:rPr>
          <w:rFonts w:ascii="Times New Roman" w:hAnsi="Times New Roman" w:cs="Times New Roman"/>
          <w:color w:val="FF0000"/>
          <w:sz w:val="20"/>
          <w:szCs w:val="20"/>
        </w:rPr>
        <w:t>[5]</w:t>
      </w:r>
      <w:r w:rsidRPr="009D52F8">
        <w:rPr>
          <w:rFonts w:ascii="Times New Roman" w:hAnsi="Times New Roman" w:cs="Times New Roman"/>
          <w:sz w:val="20"/>
          <w:szCs w:val="20"/>
        </w:rPr>
        <w:t>.</w:t>
      </w:r>
      <w:r w:rsidR="00942E37" w:rsidRPr="009D52F8">
        <w:rPr>
          <w:rFonts w:ascii="Times New Roman" w:hAnsi="Times New Roman" w:cs="Times New Roman"/>
          <w:sz w:val="20"/>
          <w:szCs w:val="20"/>
        </w:rPr>
        <w:t xml:space="preserve"> Ongoing</w:t>
      </w:r>
      <w:r w:rsidRPr="009D52F8">
        <w:rPr>
          <w:rFonts w:ascii="Times New Roman" w:hAnsi="Times New Roman" w:cs="Times New Roman"/>
          <w:sz w:val="20"/>
          <w:szCs w:val="20"/>
        </w:rPr>
        <w:t xml:space="preserve"> assessments throughout the educational process </w:t>
      </w:r>
      <w:r w:rsidR="00E75EF0" w:rsidRPr="009D52F8">
        <w:rPr>
          <w:rFonts w:ascii="Times New Roman" w:hAnsi="Times New Roman" w:cs="Times New Roman"/>
          <w:sz w:val="20"/>
          <w:szCs w:val="20"/>
        </w:rPr>
        <w:t>leading</w:t>
      </w:r>
      <w:r w:rsidRPr="009D52F8">
        <w:rPr>
          <w:rFonts w:ascii="Times New Roman" w:hAnsi="Times New Roman" w:cs="Times New Roman"/>
          <w:sz w:val="20"/>
          <w:szCs w:val="20"/>
        </w:rPr>
        <w:t xml:space="preserve"> to an increase in self-regulated learning</w:t>
      </w:r>
      <w:r w:rsidR="001B692F" w:rsidRPr="009D52F8">
        <w:rPr>
          <w:rFonts w:ascii="Times New Roman" w:hAnsi="Times New Roman" w:cs="Times New Roman"/>
          <w:sz w:val="20"/>
          <w:szCs w:val="20"/>
        </w:rPr>
        <w:t xml:space="preserve"> </w:t>
      </w:r>
      <w:r w:rsidR="001B692F" w:rsidRPr="009D52F8">
        <w:rPr>
          <w:rFonts w:ascii="Times New Roman" w:hAnsi="Times New Roman" w:cs="Times New Roman"/>
          <w:color w:val="FF0000"/>
          <w:sz w:val="20"/>
          <w:szCs w:val="20"/>
        </w:rPr>
        <w:t>[6</w:t>
      </w:r>
      <w:proofErr w:type="gramStart"/>
      <w:r w:rsidR="001B692F" w:rsidRPr="009D52F8">
        <w:rPr>
          <w:rFonts w:ascii="Times New Roman" w:hAnsi="Times New Roman" w:cs="Times New Roman"/>
          <w:color w:val="FF0000"/>
          <w:sz w:val="20"/>
          <w:szCs w:val="20"/>
        </w:rPr>
        <w:t>,7</w:t>
      </w:r>
      <w:proofErr w:type="gramEnd"/>
      <w:r w:rsidR="001B692F" w:rsidRPr="009D52F8">
        <w:rPr>
          <w:rFonts w:ascii="Times New Roman" w:hAnsi="Times New Roman" w:cs="Times New Roman"/>
          <w:color w:val="FF0000"/>
          <w:sz w:val="20"/>
          <w:szCs w:val="20"/>
        </w:rPr>
        <w:t>]</w:t>
      </w:r>
      <w:r w:rsidRPr="009D52F8">
        <w:rPr>
          <w:rFonts w:ascii="Times New Roman" w:hAnsi="Times New Roman" w:cs="Times New Roman"/>
          <w:sz w:val="20"/>
          <w:szCs w:val="20"/>
        </w:rPr>
        <w:t xml:space="preserve">. Students who receive consistent feedback that encourages growth </w:t>
      </w:r>
      <w:r w:rsidR="004F4445" w:rsidRPr="009D52F8">
        <w:rPr>
          <w:rFonts w:ascii="Times New Roman" w:hAnsi="Times New Roman" w:cs="Times New Roman"/>
          <w:sz w:val="20"/>
          <w:szCs w:val="20"/>
        </w:rPr>
        <w:t>can</w:t>
      </w:r>
      <w:r w:rsidRPr="009D52F8">
        <w:rPr>
          <w:rFonts w:ascii="Times New Roman" w:hAnsi="Times New Roman" w:cs="Times New Roman"/>
          <w:sz w:val="20"/>
          <w:szCs w:val="20"/>
        </w:rPr>
        <w:t xml:space="preserve"> make corrections and regulate learning. Feedback is especially important for students that have insufficient study skills or difficulties with a learning approach</w:t>
      </w:r>
      <w:r w:rsidR="000126EF" w:rsidRPr="009D52F8">
        <w:rPr>
          <w:rFonts w:ascii="Times New Roman" w:hAnsi="Times New Roman" w:cs="Times New Roman"/>
          <w:sz w:val="20"/>
          <w:szCs w:val="20"/>
        </w:rPr>
        <w:t xml:space="preserve"> </w:t>
      </w:r>
      <w:r w:rsidR="000126EF" w:rsidRPr="009D52F8">
        <w:rPr>
          <w:rFonts w:ascii="Times New Roman" w:hAnsi="Times New Roman" w:cs="Times New Roman"/>
          <w:color w:val="FF0000"/>
          <w:sz w:val="20"/>
          <w:szCs w:val="20"/>
        </w:rPr>
        <w:t>[8]</w:t>
      </w:r>
      <w:r w:rsidRPr="009D52F8">
        <w:rPr>
          <w:rFonts w:ascii="Times New Roman" w:hAnsi="Times New Roman" w:cs="Times New Roman"/>
          <w:sz w:val="20"/>
          <w:szCs w:val="20"/>
        </w:rPr>
        <w:t xml:space="preserve">. Feedback is essential from instructors; however, peer feedback can also be helpful to the learner. </w:t>
      </w:r>
      <w:r w:rsidR="0033799C" w:rsidRPr="009D52F8">
        <w:rPr>
          <w:rFonts w:ascii="Times New Roman" w:hAnsi="Times New Roman" w:cs="Times New Roman"/>
          <w:sz w:val="20"/>
          <w:szCs w:val="20"/>
        </w:rPr>
        <w:t>Higher-ability</w:t>
      </w:r>
      <w:r w:rsidRPr="009D52F8">
        <w:rPr>
          <w:rFonts w:ascii="Times New Roman" w:hAnsi="Times New Roman" w:cs="Times New Roman"/>
          <w:sz w:val="20"/>
          <w:szCs w:val="20"/>
        </w:rPr>
        <w:t xml:space="preserve"> learners can help </w:t>
      </w:r>
      <w:r w:rsidR="00DE0CA0" w:rsidRPr="009D52F8">
        <w:rPr>
          <w:rFonts w:ascii="Times New Roman" w:hAnsi="Times New Roman" w:cs="Times New Roman"/>
          <w:sz w:val="20"/>
          <w:szCs w:val="20"/>
        </w:rPr>
        <w:t>other</w:t>
      </w:r>
      <w:r w:rsidRPr="009D52F8">
        <w:rPr>
          <w:rFonts w:ascii="Times New Roman" w:hAnsi="Times New Roman" w:cs="Times New Roman"/>
          <w:sz w:val="20"/>
          <w:szCs w:val="20"/>
        </w:rPr>
        <w:t xml:space="preserve"> students see gaps in thought processes and provide guidance in making necessary corrections.</w:t>
      </w:r>
      <w:r w:rsidR="00B84A63">
        <w:rPr>
          <w:rFonts w:ascii="Times New Roman" w:hAnsi="Times New Roman" w:cs="Times New Roman"/>
          <w:sz w:val="20"/>
          <w:szCs w:val="20"/>
        </w:rPr>
        <w:t xml:space="preserve"> </w:t>
      </w:r>
    </w:p>
    <w:p w14:paraId="689E032D"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20132701" w14:textId="51944CFB" w:rsidR="00D31363" w:rsidRPr="009D52F8" w:rsidRDefault="00E460AB"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The last</w:t>
      </w:r>
      <w:r w:rsidR="00D31363" w:rsidRPr="009D52F8">
        <w:rPr>
          <w:rFonts w:ascii="Times New Roman" w:hAnsi="Times New Roman" w:cs="Times New Roman"/>
          <w:sz w:val="20"/>
          <w:szCs w:val="20"/>
        </w:rPr>
        <w:t xml:space="preserve"> component </w:t>
      </w:r>
      <w:r w:rsidR="004A3E44" w:rsidRPr="009D52F8">
        <w:rPr>
          <w:rFonts w:ascii="Times New Roman" w:hAnsi="Times New Roman" w:cs="Times New Roman"/>
          <w:sz w:val="20"/>
          <w:szCs w:val="20"/>
        </w:rPr>
        <w:t>of</w:t>
      </w:r>
      <w:r w:rsidR="00D31363" w:rsidRPr="009D52F8">
        <w:rPr>
          <w:rFonts w:ascii="Times New Roman" w:hAnsi="Times New Roman" w:cs="Times New Roman"/>
          <w:sz w:val="20"/>
          <w:szCs w:val="20"/>
        </w:rPr>
        <w:t xml:space="preserve"> self-regulated learning is the ability to self-assess one’s performance and diagnose any deficiencies</w:t>
      </w:r>
      <w:r w:rsidR="005D18A6" w:rsidRPr="009D52F8">
        <w:rPr>
          <w:rFonts w:ascii="Times New Roman" w:hAnsi="Times New Roman" w:cs="Times New Roman"/>
          <w:sz w:val="20"/>
          <w:szCs w:val="20"/>
        </w:rPr>
        <w:t xml:space="preserve"> </w:t>
      </w:r>
      <w:r w:rsidR="005D18A6" w:rsidRPr="009D52F8">
        <w:rPr>
          <w:rFonts w:ascii="Times New Roman" w:hAnsi="Times New Roman" w:cs="Times New Roman"/>
          <w:color w:val="FF0000"/>
          <w:sz w:val="20"/>
          <w:szCs w:val="20"/>
        </w:rPr>
        <w:t>[6</w:t>
      </w:r>
      <w:proofErr w:type="gramStart"/>
      <w:r w:rsidR="005D18A6" w:rsidRPr="009D52F8">
        <w:rPr>
          <w:rFonts w:ascii="Times New Roman" w:hAnsi="Times New Roman" w:cs="Times New Roman"/>
          <w:color w:val="FF0000"/>
          <w:sz w:val="20"/>
          <w:szCs w:val="20"/>
        </w:rPr>
        <w:t>,7,9</w:t>
      </w:r>
      <w:proofErr w:type="gramEnd"/>
      <w:r w:rsidR="005D18A6" w:rsidRPr="009D52F8">
        <w:rPr>
          <w:rFonts w:ascii="Times New Roman" w:hAnsi="Times New Roman" w:cs="Times New Roman"/>
          <w:color w:val="FF0000"/>
          <w:sz w:val="20"/>
          <w:szCs w:val="20"/>
        </w:rPr>
        <w:t>-14]</w:t>
      </w:r>
      <w:r w:rsidR="002637EF" w:rsidRPr="009D52F8">
        <w:rPr>
          <w:rFonts w:ascii="Times New Roman" w:hAnsi="Times New Roman" w:cs="Times New Roman"/>
          <w:sz w:val="20"/>
          <w:szCs w:val="20"/>
        </w:rPr>
        <w:t>.</w:t>
      </w:r>
      <w:r w:rsidR="00D31363" w:rsidRPr="009D52F8">
        <w:rPr>
          <w:rFonts w:ascii="Times New Roman" w:hAnsi="Times New Roman" w:cs="Times New Roman"/>
          <w:sz w:val="20"/>
          <w:szCs w:val="20"/>
        </w:rPr>
        <w:t xml:space="preserve"> For some students, self-regulated learning comes more naturally while others need guidance on the process</w:t>
      </w:r>
      <w:r w:rsidR="00250BCD" w:rsidRPr="009D52F8">
        <w:rPr>
          <w:rFonts w:ascii="Times New Roman" w:hAnsi="Times New Roman" w:cs="Times New Roman"/>
          <w:sz w:val="20"/>
          <w:szCs w:val="20"/>
        </w:rPr>
        <w:t xml:space="preserve"> </w:t>
      </w:r>
      <w:r w:rsidR="00250BCD" w:rsidRPr="009D52F8">
        <w:rPr>
          <w:rFonts w:ascii="Times New Roman" w:hAnsi="Times New Roman" w:cs="Times New Roman"/>
          <w:color w:val="FF0000"/>
          <w:sz w:val="20"/>
          <w:szCs w:val="20"/>
        </w:rPr>
        <w:t>[3]</w:t>
      </w:r>
      <w:r w:rsidR="000238EC" w:rsidRPr="009D52F8">
        <w:rPr>
          <w:rFonts w:ascii="Times New Roman" w:hAnsi="Times New Roman" w:cs="Times New Roman"/>
          <w:sz w:val="20"/>
          <w:szCs w:val="20"/>
        </w:rPr>
        <w:t>.</w:t>
      </w:r>
      <w:r w:rsidR="00D31363" w:rsidRPr="009D52F8">
        <w:rPr>
          <w:rFonts w:ascii="Times New Roman" w:hAnsi="Times New Roman" w:cs="Times New Roman"/>
          <w:sz w:val="20"/>
          <w:szCs w:val="20"/>
        </w:rPr>
        <w:t xml:space="preserve"> In a study of students in an accelerated second-degree baccalaureate nursing program, students in their third trimester </w:t>
      </w:r>
      <w:r w:rsidR="00236196" w:rsidRPr="009D52F8">
        <w:rPr>
          <w:rFonts w:ascii="Times New Roman" w:hAnsi="Times New Roman" w:cs="Times New Roman"/>
          <w:sz w:val="20"/>
          <w:szCs w:val="20"/>
        </w:rPr>
        <w:t xml:space="preserve">reported higher self-regulatory learning processes </w:t>
      </w:r>
      <w:r w:rsidR="00D31363" w:rsidRPr="009D52F8">
        <w:rPr>
          <w:rFonts w:ascii="Times New Roman" w:hAnsi="Times New Roman" w:cs="Times New Roman"/>
          <w:sz w:val="20"/>
          <w:szCs w:val="20"/>
        </w:rPr>
        <w:t xml:space="preserve">compared to </w:t>
      </w:r>
      <w:r w:rsidR="004A3E44" w:rsidRPr="009D52F8">
        <w:rPr>
          <w:rFonts w:ascii="Times New Roman" w:hAnsi="Times New Roman" w:cs="Times New Roman"/>
          <w:sz w:val="20"/>
          <w:szCs w:val="20"/>
        </w:rPr>
        <w:t>second-trimester</w:t>
      </w:r>
      <w:r w:rsidR="00D31363" w:rsidRPr="009D52F8">
        <w:rPr>
          <w:rFonts w:ascii="Times New Roman" w:hAnsi="Times New Roman" w:cs="Times New Roman"/>
          <w:sz w:val="20"/>
          <w:szCs w:val="20"/>
        </w:rPr>
        <w:t xml:space="preserve"> students</w:t>
      </w:r>
      <w:r w:rsidR="00A04EAC" w:rsidRPr="009D52F8">
        <w:rPr>
          <w:rFonts w:ascii="Times New Roman" w:hAnsi="Times New Roman" w:cs="Times New Roman"/>
          <w:sz w:val="20"/>
          <w:szCs w:val="20"/>
        </w:rPr>
        <w:t xml:space="preserve"> </w:t>
      </w:r>
      <w:r w:rsidR="00A04EAC" w:rsidRPr="009D52F8">
        <w:rPr>
          <w:rFonts w:ascii="Times New Roman" w:hAnsi="Times New Roman" w:cs="Times New Roman"/>
          <w:color w:val="FF0000"/>
          <w:sz w:val="20"/>
          <w:szCs w:val="20"/>
        </w:rPr>
        <w:t>[15]</w:t>
      </w:r>
      <w:r w:rsidR="00D31363" w:rsidRPr="009D52F8">
        <w:rPr>
          <w:rFonts w:ascii="Times New Roman" w:hAnsi="Times New Roman" w:cs="Times New Roman"/>
          <w:sz w:val="20"/>
          <w:szCs w:val="20"/>
        </w:rPr>
        <w:t>. This study demonstrates that this skill can be learned by students and fostered by faculty.</w:t>
      </w:r>
    </w:p>
    <w:p w14:paraId="63CD0D50"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29563D7F" w14:textId="1FDD6FC5" w:rsidR="00156560" w:rsidRPr="009D52F8" w:rsidRDefault="00D31363"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Students can self-assess progress </w:t>
      </w:r>
      <w:r w:rsidR="00835201" w:rsidRPr="009D52F8">
        <w:rPr>
          <w:rFonts w:ascii="Times New Roman" w:hAnsi="Times New Roman" w:cs="Times New Roman"/>
          <w:sz w:val="20"/>
          <w:szCs w:val="20"/>
        </w:rPr>
        <w:t>using</w:t>
      </w:r>
      <w:r w:rsidRPr="009D52F8">
        <w:rPr>
          <w:rFonts w:ascii="Times New Roman" w:hAnsi="Times New Roman" w:cs="Times New Roman"/>
          <w:sz w:val="20"/>
          <w:szCs w:val="20"/>
        </w:rPr>
        <w:t xml:space="preserve"> reflection as a </w:t>
      </w:r>
      <w:r w:rsidR="00E460AB" w:rsidRPr="009D52F8">
        <w:rPr>
          <w:rFonts w:ascii="Times New Roman" w:hAnsi="Times New Roman" w:cs="Times New Roman"/>
          <w:sz w:val="20"/>
          <w:szCs w:val="20"/>
        </w:rPr>
        <w:t>mechanism</w:t>
      </w:r>
      <w:r w:rsidRPr="009D52F8">
        <w:rPr>
          <w:rFonts w:ascii="Times New Roman" w:hAnsi="Times New Roman" w:cs="Times New Roman"/>
          <w:sz w:val="20"/>
          <w:szCs w:val="20"/>
        </w:rPr>
        <w:t xml:space="preserve"> </w:t>
      </w:r>
      <w:r w:rsidR="00A20FA6" w:rsidRPr="009D52F8">
        <w:rPr>
          <w:rFonts w:ascii="Times New Roman" w:hAnsi="Times New Roman" w:cs="Times New Roman"/>
          <w:sz w:val="20"/>
          <w:szCs w:val="20"/>
        </w:rPr>
        <w:t>for</w:t>
      </w:r>
      <w:r w:rsidR="00D42657" w:rsidRPr="009D52F8">
        <w:rPr>
          <w:rFonts w:ascii="Times New Roman" w:hAnsi="Times New Roman" w:cs="Times New Roman"/>
          <w:sz w:val="20"/>
          <w:szCs w:val="20"/>
        </w:rPr>
        <w:t xml:space="preserve"> evaluating performance </w:t>
      </w:r>
      <w:r w:rsidR="00D42657" w:rsidRPr="009D52F8">
        <w:rPr>
          <w:rFonts w:ascii="Times New Roman" w:hAnsi="Times New Roman" w:cs="Times New Roman"/>
          <w:color w:val="FF0000"/>
          <w:sz w:val="20"/>
          <w:szCs w:val="20"/>
        </w:rPr>
        <w:t>[12</w:t>
      </w:r>
      <w:proofErr w:type="gramStart"/>
      <w:r w:rsidR="00D42657" w:rsidRPr="009D52F8">
        <w:rPr>
          <w:rFonts w:ascii="Times New Roman" w:hAnsi="Times New Roman" w:cs="Times New Roman"/>
          <w:color w:val="FF0000"/>
          <w:sz w:val="20"/>
          <w:szCs w:val="20"/>
        </w:rPr>
        <w:t>,14</w:t>
      </w:r>
      <w:proofErr w:type="gramEnd"/>
      <w:r w:rsidR="00D42657" w:rsidRPr="009D52F8">
        <w:rPr>
          <w:rFonts w:ascii="Times New Roman" w:hAnsi="Times New Roman" w:cs="Times New Roman"/>
          <w:color w:val="FF0000"/>
          <w:sz w:val="20"/>
          <w:szCs w:val="20"/>
        </w:rPr>
        <w:t>]</w:t>
      </w:r>
      <w:r w:rsidR="00D42657" w:rsidRPr="009D52F8">
        <w:rPr>
          <w:rFonts w:ascii="Times New Roman" w:hAnsi="Times New Roman" w:cs="Times New Roman"/>
          <w:sz w:val="20"/>
          <w:szCs w:val="20"/>
        </w:rPr>
        <w:t>.</w:t>
      </w:r>
      <w:r w:rsidRPr="009D52F8">
        <w:rPr>
          <w:rFonts w:ascii="Times New Roman" w:hAnsi="Times New Roman" w:cs="Times New Roman"/>
          <w:sz w:val="20"/>
          <w:szCs w:val="20"/>
        </w:rPr>
        <w:t xml:space="preserve"> Students need to be encouraged on a routine basis to evaluate learning goals by assessing their progress on learning objectives. In a study from </w:t>
      </w:r>
      <w:proofErr w:type="spellStart"/>
      <w:r w:rsidRPr="009D52F8">
        <w:rPr>
          <w:rFonts w:ascii="Times New Roman" w:hAnsi="Times New Roman" w:cs="Times New Roman"/>
          <w:sz w:val="20"/>
          <w:szCs w:val="20"/>
        </w:rPr>
        <w:t>Salalah</w:t>
      </w:r>
      <w:proofErr w:type="spellEnd"/>
      <w:r w:rsidRPr="009D52F8">
        <w:rPr>
          <w:rFonts w:ascii="Times New Roman" w:hAnsi="Times New Roman" w:cs="Times New Roman"/>
          <w:sz w:val="20"/>
          <w:szCs w:val="20"/>
        </w:rPr>
        <w:t xml:space="preserve"> Nursing Institute, students found </w:t>
      </w:r>
      <w:r w:rsidR="00835201" w:rsidRPr="009D52F8">
        <w:rPr>
          <w:rFonts w:ascii="Times New Roman" w:hAnsi="Times New Roman" w:cs="Times New Roman"/>
          <w:sz w:val="20"/>
          <w:szCs w:val="20"/>
        </w:rPr>
        <w:t xml:space="preserve">the </w:t>
      </w:r>
      <w:r w:rsidRPr="009D52F8">
        <w:rPr>
          <w:rFonts w:ascii="Times New Roman" w:hAnsi="Times New Roman" w:cs="Times New Roman"/>
          <w:sz w:val="20"/>
          <w:szCs w:val="20"/>
        </w:rPr>
        <w:t>reflective practice to be useful when it was used as a teaching strategy</w:t>
      </w:r>
      <w:r w:rsidR="00760BC9" w:rsidRPr="009D52F8">
        <w:rPr>
          <w:rFonts w:ascii="Times New Roman" w:hAnsi="Times New Roman" w:cs="Times New Roman"/>
          <w:sz w:val="20"/>
          <w:szCs w:val="20"/>
        </w:rPr>
        <w:t xml:space="preserve"> </w:t>
      </w:r>
      <w:r w:rsidR="00760BC9" w:rsidRPr="009D52F8">
        <w:rPr>
          <w:rFonts w:ascii="Times New Roman" w:hAnsi="Times New Roman" w:cs="Times New Roman"/>
          <w:color w:val="FF0000"/>
          <w:sz w:val="20"/>
          <w:szCs w:val="20"/>
        </w:rPr>
        <w:t>[10]</w:t>
      </w:r>
      <w:r w:rsidRPr="009D52F8">
        <w:rPr>
          <w:rFonts w:ascii="Times New Roman" w:hAnsi="Times New Roman" w:cs="Times New Roman"/>
          <w:sz w:val="20"/>
          <w:szCs w:val="20"/>
        </w:rPr>
        <w:t>. Students in this study felt reflective practice motivated them toward self-directed learning</w:t>
      </w:r>
      <w:r w:rsidR="00643C24" w:rsidRPr="009D52F8">
        <w:rPr>
          <w:rFonts w:ascii="Times New Roman" w:hAnsi="Times New Roman" w:cs="Times New Roman"/>
          <w:sz w:val="20"/>
          <w:szCs w:val="20"/>
        </w:rPr>
        <w:t xml:space="preserve"> </w:t>
      </w:r>
      <w:r w:rsidR="00643C24" w:rsidRPr="009D52F8">
        <w:rPr>
          <w:rFonts w:ascii="Times New Roman" w:hAnsi="Times New Roman" w:cs="Times New Roman"/>
          <w:color w:val="FF0000"/>
          <w:sz w:val="20"/>
          <w:szCs w:val="20"/>
        </w:rPr>
        <w:t>[10]</w:t>
      </w:r>
      <w:r w:rsidRPr="009D52F8">
        <w:rPr>
          <w:rFonts w:ascii="Times New Roman" w:hAnsi="Times New Roman" w:cs="Times New Roman"/>
          <w:sz w:val="20"/>
          <w:szCs w:val="20"/>
        </w:rPr>
        <w:t>.</w:t>
      </w:r>
      <w:r w:rsidR="00E20388" w:rsidRPr="009D52F8">
        <w:rPr>
          <w:rFonts w:ascii="Times New Roman" w:hAnsi="Times New Roman" w:cs="Times New Roman"/>
          <w:sz w:val="20"/>
          <w:szCs w:val="20"/>
        </w:rPr>
        <w:t xml:space="preserve"> Reflection</w:t>
      </w:r>
      <w:r w:rsidRPr="009D52F8">
        <w:rPr>
          <w:rFonts w:ascii="Times New Roman" w:hAnsi="Times New Roman" w:cs="Times New Roman"/>
          <w:sz w:val="20"/>
          <w:szCs w:val="20"/>
        </w:rPr>
        <w:t xml:space="preserve"> can be as simple as a journal where students are encouraged to document learning or involve a formalized assessment of their progress. </w:t>
      </w:r>
    </w:p>
    <w:p w14:paraId="187F7554"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3D493667" w14:textId="5246A088" w:rsidR="000B15A4" w:rsidRPr="009D52F8" w:rsidRDefault="005926B8"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 xml:space="preserve">Self-assessment </w:t>
      </w:r>
      <w:r w:rsidR="00244C6B" w:rsidRPr="009D52F8">
        <w:rPr>
          <w:rFonts w:ascii="Times New Roman" w:hAnsi="Times New Roman" w:cs="Times New Roman"/>
          <w:sz w:val="20"/>
          <w:szCs w:val="20"/>
        </w:rPr>
        <w:t xml:space="preserve">with video recording during skill performance is an alternate </w:t>
      </w:r>
      <w:r w:rsidR="00D00DD3" w:rsidRPr="009D52F8">
        <w:rPr>
          <w:rFonts w:ascii="Times New Roman" w:hAnsi="Times New Roman" w:cs="Times New Roman"/>
          <w:sz w:val="20"/>
          <w:szCs w:val="20"/>
        </w:rPr>
        <w:t>way for faculty and students to evaluate skill competence</w:t>
      </w:r>
      <w:r w:rsidR="00264F75" w:rsidRPr="009D52F8">
        <w:rPr>
          <w:rFonts w:ascii="Times New Roman" w:hAnsi="Times New Roman" w:cs="Times New Roman"/>
          <w:sz w:val="20"/>
          <w:szCs w:val="20"/>
        </w:rPr>
        <w:t xml:space="preserve"> </w:t>
      </w:r>
      <w:r w:rsidR="00264F75" w:rsidRPr="009D52F8">
        <w:rPr>
          <w:rFonts w:ascii="Times New Roman" w:hAnsi="Times New Roman" w:cs="Times New Roman"/>
          <w:color w:val="FF0000"/>
          <w:sz w:val="20"/>
          <w:szCs w:val="20"/>
        </w:rPr>
        <w:t>[16]</w:t>
      </w:r>
      <w:r w:rsidR="00D00DD3" w:rsidRPr="009D52F8">
        <w:rPr>
          <w:rFonts w:ascii="Times New Roman" w:hAnsi="Times New Roman" w:cs="Times New Roman"/>
          <w:sz w:val="20"/>
          <w:szCs w:val="20"/>
        </w:rPr>
        <w:t>.</w:t>
      </w:r>
      <w:r w:rsidR="00204C6A" w:rsidRPr="009D52F8">
        <w:rPr>
          <w:rFonts w:ascii="Times New Roman" w:hAnsi="Times New Roman" w:cs="Times New Roman"/>
          <w:sz w:val="20"/>
          <w:szCs w:val="20"/>
          <w:vertAlign w:val="superscript"/>
        </w:rPr>
        <w:t xml:space="preserve"> </w:t>
      </w:r>
      <w:r w:rsidR="00EC3C80" w:rsidRPr="009D52F8">
        <w:rPr>
          <w:rFonts w:ascii="Times New Roman" w:hAnsi="Times New Roman" w:cs="Times New Roman"/>
          <w:sz w:val="20"/>
          <w:szCs w:val="20"/>
        </w:rPr>
        <w:t xml:space="preserve">While </w:t>
      </w:r>
      <w:r w:rsidR="00851A09" w:rsidRPr="009D52F8">
        <w:rPr>
          <w:rFonts w:ascii="Times New Roman" w:hAnsi="Times New Roman" w:cs="Times New Roman"/>
          <w:sz w:val="20"/>
          <w:szCs w:val="20"/>
        </w:rPr>
        <w:t xml:space="preserve">each student creates his/her video recording, his/her lab partner can provide feedback </w:t>
      </w:r>
      <w:r w:rsidR="00947A1E" w:rsidRPr="009D52F8">
        <w:rPr>
          <w:rFonts w:ascii="Times New Roman" w:hAnsi="Times New Roman" w:cs="Times New Roman"/>
          <w:sz w:val="20"/>
          <w:szCs w:val="20"/>
        </w:rPr>
        <w:t>on</w:t>
      </w:r>
      <w:r w:rsidR="00851A09" w:rsidRPr="009D52F8">
        <w:rPr>
          <w:rFonts w:ascii="Times New Roman" w:hAnsi="Times New Roman" w:cs="Times New Roman"/>
          <w:sz w:val="20"/>
          <w:szCs w:val="20"/>
        </w:rPr>
        <w:t xml:space="preserve"> the performance</w:t>
      </w:r>
      <w:r w:rsidR="002C6C18" w:rsidRPr="009D52F8">
        <w:rPr>
          <w:rFonts w:ascii="Times New Roman" w:hAnsi="Times New Roman" w:cs="Times New Roman"/>
          <w:sz w:val="20"/>
          <w:szCs w:val="20"/>
        </w:rPr>
        <w:t xml:space="preserve">. </w:t>
      </w:r>
      <w:r w:rsidR="00851A09" w:rsidRPr="009D52F8">
        <w:rPr>
          <w:rFonts w:ascii="Times New Roman" w:hAnsi="Times New Roman" w:cs="Times New Roman"/>
          <w:sz w:val="20"/>
          <w:szCs w:val="20"/>
        </w:rPr>
        <w:t xml:space="preserve">This feedback can assist students to create a video that demonstrates </w:t>
      </w:r>
      <w:r w:rsidR="00947A1E" w:rsidRPr="009D52F8">
        <w:rPr>
          <w:rFonts w:ascii="Times New Roman" w:hAnsi="Times New Roman" w:cs="Times New Roman"/>
          <w:sz w:val="20"/>
          <w:szCs w:val="20"/>
        </w:rPr>
        <w:t xml:space="preserve">the </w:t>
      </w:r>
      <w:r w:rsidR="00851A09" w:rsidRPr="009D52F8">
        <w:rPr>
          <w:rFonts w:ascii="Times New Roman" w:hAnsi="Times New Roman" w:cs="Times New Roman"/>
          <w:sz w:val="20"/>
          <w:szCs w:val="20"/>
        </w:rPr>
        <w:t xml:space="preserve">competence of the designated skill. In a study of sophomore nursing students who participated in </w:t>
      </w:r>
      <w:r w:rsidR="00947A1E" w:rsidRPr="009D52F8">
        <w:rPr>
          <w:rFonts w:ascii="Times New Roman" w:hAnsi="Times New Roman" w:cs="Times New Roman"/>
          <w:sz w:val="20"/>
          <w:szCs w:val="20"/>
        </w:rPr>
        <w:t>video-assisted</w:t>
      </w:r>
      <w:r w:rsidR="00851A09" w:rsidRPr="009D52F8">
        <w:rPr>
          <w:rFonts w:ascii="Times New Roman" w:hAnsi="Times New Roman" w:cs="Times New Roman"/>
          <w:sz w:val="20"/>
          <w:szCs w:val="20"/>
        </w:rPr>
        <w:t xml:space="preserve"> peer learning, communication skills and motivation to learn </w:t>
      </w:r>
      <w:r w:rsidR="00947A1E" w:rsidRPr="009D52F8">
        <w:rPr>
          <w:rFonts w:ascii="Times New Roman" w:hAnsi="Times New Roman" w:cs="Times New Roman"/>
          <w:sz w:val="20"/>
          <w:szCs w:val="20"/>
        </w:rPr>
        <w:t>were</w:t>
      </w:r>
      <w:r w:rsidR="00851A09" w:rsidRPr="009D52F8">
        <w:rPr>
          <w:rFonts w:ascii="Times New Roman" w:hAnsi="Times New Roman" w:cs="Times New Roman"/>
          <w:sz w:val="20"/>
          <w:szCs w:val="20"/>
        </w:rPr>
        <w:t xml:space="preserve"> significantly higher in the intervention group </w:t>
      </w:r>
      <w:r w:rsidR="00947A1E" w:rsidRPr="009D52F8">
        <w:rPr>
          <w:rFonts w:ascii="Times New Roman" w:hAnsi="Times New Roman" w:cs="Times New Roman"/>
          <w:sz w:val="20"/>
          <w:szCs w:val="20"/>
        </w:rPr>
        <w:t>than</w:t>
      </w:r>
      <w:r w:rsidR="00851A09" w:rsidRPr="009D52F8">
        <w:rPr>
          <w:rFonts w:ascii="Times New Roman" w:hAnsi="Times New Roman" w:cs="Times New Roman"/>
          <w:sz w:val="20"/>
          <w:szCs w:val="20"/>
        </w:rPr>
        <w:t xml:space="preserve"> </w:t>
      </w:r>
      <w:r w:rsidR="00947A1E" w:rsidRPr="009D52F8">
        <w:rPr>
          <w:rFonts w:ascii="Times New Roman" w:hAnsi="Times New Roman" w:cs="Times New Roman"/>
          <w:sz w:val="20"/>
          <w:szCs w:val="20"/>
        </w:rPr>
        <w:t xml:space="preserve">in </w:t>
      </w:r>
      <w:r w:rsidR="00851A09" w:rsidRPr="009D52F8">
        <w:rPr>
          <w:rFonts w:ascii="Times New Roman" w:hAnsi="Times New Roman" w:cs="Times New Roman"/>
          <w:sz w:val="20"/>
          <w:szCs w:val="20"/>
        </w:rPr>
        <w:t>the control group</w:t>
      </w:r>
      <w:r w:rsidR="00C93AFF" w:rsidRPr="009D52F8">
        <w:rPr>
          <w:rFonts w:ascii="Times New Roman" w:hAnsi="Times New Roman" w:cs="Times New Roman"/>
          <w:sz w:val="20"/>
          <w:szCs w:val="20"/>
        </w:rPr>
        <w:t xml:space="preserve">. </w:t>
      </w:r>
      <w:r w:rsidR="00851A09" w:rsidRPr="009D52F8">
        <w:rPr>
          <w:rFonts w:ascii="Times New Roman" w:hAnsi="Times New Roman" w:cs="Times New Roman"/>
          <w:sz w:val="20"/>
          <w:szCs w:val="20"/>
        </w:rPr>
        <w:t>When the peers work together to create and video record each other’s skills, both students become engaged in the process</w:t>
      </w:r>
      <w:r w:rsidR="00C93AFF" w:rsidRPr="009D52F8">
        <w:rPr>
          <w:rFonts w:ascii="Times New Roman" w:hAnsi="Times New Roman" w:cs="Times New Roman"/>
          <w:sz w:val="20"/>
          <w:szCs w:val="20"/>
        </w:rPr>
        <w:t xml:space="preserve">. </w:t>
      </w:r>
      <w:r w:rsidR="00851A09" w:rsidRPr="009D52F8">
        <w:rPr>
          <w:rFonts w:ascii="Times New Roman" w:hAnsi="Times New Roman" w:cs="Times New Roman"/>
          <w:sz w:val="20"/>
          <w:szCs w:val="20"/>
        </w:rPr>
        <w:t xml:space="preserve">By providing feedback, peers </w:t>
      </w:r>
      <w:r w:rsidR="00204C6A" w:rsidRPr="009D52F8">
        <w:rPr>
          <w:rFonts w:ascii="Times New Roman" w:hAnsi="Times New Roman" w:cs="Times New Roman"/>
          <w:sz w:val="20"/>
          <w:szCs w:val="20"/>
        </w:rPr>
        <w:t>can</w:t>
      </w:r>
      <w:r w:rsidR="00851A09" w:rsidRPr="009D52F8">
        <w:rPr>
          <w:rFonts w:ascii="Times New Roman" w:hAnsi="Times New Roman" w:cs="Times New Roman"/>
          <w:sz w:val="20"/>
          <w:szCs w:val="20"/>
        </w:rPr>
        <w:t xml:space="preserve"> use self-reflection to modify their own weaknesses, skills, and problem-solving techniques</w:t>
      </w:r>
      <w:r w:rsidR="00715AFC" w:rsidRPr="009D52F8">
        <w:rPr>
          <w:rFonts w:ascii="Times New Roman" w:hAnsi="Times New Roman" w:cs="Times New Roman"/>
          <w:sz w:val="20"/>
          <w:szCs w:val="20"/>
        </w:rPr>
        <w:t xml:space="preserve"> </w:t>
      </w:r>
      <w:r w:rsidR="00715AFC" w:rsidRPr="009D52F8">
        <w:rPr>
          <w:rFonts w:ascii="Times New Roman" w:hAnsi="Times New Roman" w:cs="Times New Roman"/>
          <w:color w:val="FF0000"/>
          <w:sz w:val="20"/>
          <w:szCs w:val="20"/>
        </w:rPr>
        <w:t>[17]</w:t>
      </w:r>
      <w:r w:rsidR="00851A09" w:rsidRPr="009D52F8">
        <w:rPr>
          <w:rFonts w:ascii="Times New Roman" w:hAnsi="Times New Roman" w:cs="Times New Roman"/>
          <w:sz w:val="20"/>
          <w:szCs w:val="20"/>
        </w:rPr>
        <w:t>.</w:t>
      </w:r>
    </w:p>
    <w:p w14:paraId="7F9A0ADA"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vertAlign w:val="superscript"/>
        </w:rPr>
      </w:pPr>
    </w:p>
    <w:p w14:paraId="4699F2F8" w14:textId="0FCCA425" w:rsidR="00D31363" w:rsidRPr="009D52F8" w:rsidRDefault="00835201"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Problem-based</w:t>
      </w:r>
      <w:r w:rsidR="00D31363" w:rsidRPr="009D52F8">
        <w:rPr>
          <w:rFonts w:ascii="Times New Roman" w:hAnsi="Times New Roman" w:cs="Times New Roman"/>
          <w:sz w:val="20"/>
          <w:szCs w:val="20"/>
        </w:rPr>
        <w:t xml:space="preserve"> learning is a teaching strategy used in medical education to enhance self-regulated learning. </w:t>
      </w:r>
      <w:proofErr w:type="spellStart"/>
      <w:r w:rsidR="00D31363" w:rsidRPr="009D52F8">
        <w:rPr>
          <w:rFonts w:ascii="Times New Roman" w:hAnsi="Times New Roman" w:cs="Times New Roman"/>
          <w:sz w:val="20"/>
          <w:szCs w:val="20"/>
        </w:rPr>
        <w:t>Demiroren</w:t>
      </w:r>
      <w:proofErr w:type="spellEnd"/>
      <w:r w:rsidR="00D31363" w:rsidRPr="009D52F8">
        <w:rPr>
          <w:rFonts w:ascii="Times New Roman" w:hAnsi="Times New Roman" w:cs="Times New Roman"/>
          <w:sz w:val="20"/>
          <w:szCs w:val="20"/>
        </w:rPr>
        <w:t xml:space="preserve"> et al. found a positive correlation between self-regulated learning and problem-based learning in second and </w:t>
      </w:r>
      <w:r w:rsidRPr="009D52F8">
        <w:rPr>
          <w:rFonts w:ascii="Times New Roman" w:hAnsi="Times New Roman" w:cs="Times New Roman"/>
          <w:sz w:val="20"/>
          <w:szCs w:val="20"/>
        </w:rPr>
        <w:t>third-year</w:t>
      </w:r>
      <w:r w:rsidR="00D31363" w:rsidRPr="009D52F8">
        <w:rPr>
          <w:rFonts w:ascii="Times New Roman" w:hAnsi="Times New Roman" w:cs="Times New Roman"/>
          <w:sz w:val="20"/>
          <w:szCs w:val="20"/>
        </w:rPr>
        <w:t xml:space="preserve"> medical students</w:t>
      </w:r>
      <w:r w:rsidR="00C42BDB" w:rsidRPr="009D52F8">
        <w:rPr>
          <w:rFonts w:ascii="Times New Roman" w:hAnsi="Times New Roman" w:cs="Times New Roman"/>
          <w:sz w:val="20"/>
          <w:szCs w:val="20"/>
        </w:rPr>
        <w:t xml:space="preserve"> </w:t>
      </w:r>
      <w:r w:rsidR="00C42BDB" w:rsidRPr="009D52F8">
        <w:rPr>
          <w:rFonts w:ascii="Times New Roman" w:hAnsi="Times New Roman" w:cs="Times New Roman"/>
          <w:color w:val="FF0000"/>
          <w:sz w:val="20"/>
          <w:szCs w:val="20"/>
        </w:rPr>
        <w:t>[8]</w:t>
      </w:r>
      <w:r w:rsidR="00D31363" w:rsidRPr="009D52F8">
        <w:rPr>
          <w:rFonts w:ascii="Times New Roman" w:hAnsi="Times New Roman" w:cs="Times New Roman"/>
          <w:sz w:val="20"/>
          <w:szCs w:val="20"/>
        </w:rPr>
        <w:t>. This study indicated that responsibility for learning, self-efficacy</w:t>
      </w:r>
      <w:r w:rsidRPr="009D52F8">
        <w:rPr>
          <w:rFonts w:ascii="Times New Roman" w:hAnsi="Times New Roman" w:cs="Times New Roman"/>
          <w:sz w:val="20"/>
          <w:szCs w:val="20"/>
        </w:rPr>
        <w:t>,</w:t>
      </w:r>
      <w:r w:rsidR="00D31363" w:rsidRPr="009D52F8">
        <w:rPr>
          <w:rFonts w:ascii="Times New Roman" w:hAnsi="Times New Roman" w:cs="Times New Roman"/>
          <w:sz w:val="20"/>
          <w:szCs w:val="20"/>
        </w:rPr>
        <w:t xml:space="preserve"> and teamwork skills are all related to the development of self-regulated learning skills. Dunn</w:t>
      </w:r>
      <w:r w:rsidR="00D31363" w:rsidRPr="009D52F8">
        <w:rPr>
          <w:rFonts w:ascii="Times New Roman" w:eastAsia="Times New Roman" w:hAnsi="Times New Roman" w:cs="Times New Roman"/>
          <w:sz w:val="20"/>
          <w:szCs w:val="20"/>
        </w:rPr>
        <w:t xml:space="preserve">, </w:t>
      </w:r>
      <w:r w:rsidR="00D31363" w:rsidRPr="009D52F8">
        <w:rPr>
          <w:rFonts w:ascii="Times New Roman" w:hAnsi="Times New Roman" w:cs="Times New Roman"/>
          <w:sz w:val="20"/>
          <w:szCs w:val="20"/>
        </w:rPr>
        <w:t>Osborne, and Link conducted a study of undergraduate nursing students in a pathophysiology course and found ability, effort</w:t>
      </w:r>
      <w:r w:rsidR="005B34B0" w:rsidRPr="009D52F8">
        <w:rPr>
          <w:rFonts w:ascii="Times New Roman" w:hAnsi="Times New Roman" w:cs="Times New Roman"/>
          <w:sz w:val="20"/>
          <w:szCs w:val="20"/>
        </w:rPr>
        <w:t>,</w:t>
      </w:r>
      <w:r w:rsidR="00D31363" w:rsidRPr="009D52F8">
        <w:rPr>
          <w:rFonts w:ascii="Times New Roman" w:hAnsi="Times New Roman" w:cs="Times New Roman"/>
          <w:sz w:val="20"/>
          <w:szCs w:val="20"/>
        </w:rPr>
        <w:t xml:space="preserve"> and luck were attributes </w:t>
      </w:r>
      <w:r w:rsidR="005B34B0" w:rsidRPr="009D52F8">
        <w:rPr>
          <w:rFonts w:ascii="Times New Roman" w:hAnsi="Times New Roman" w:cs="Times New Roman"/>
          <w:sz w:val="20"/>
          <w:szCs w:val="20"/>
        </w:rPr>
        <w:t>of</w:t>
      </w:r>
      <w:r w:rsidR="00D31363" w:rsidRPr="009D52F8">
        <w:rPr>
          <w:rFonts w:ascii="Times New Roman" w:hAnsi="Times New Roman" w:cs="Times New Roman"/>
          <w:sz w:val="20"/>
          <w:szCs w:val="20"/>
        </w:rPr>
        <w:t xml:space="preserve"> success and had an influence </w:t>
      </w:r>
      <w:r w:rsidR="005B34B0" w:rsidRPr="009D52F8">
        <w:rPr>
          <w:rFonts w:ascii="Times New Roman" w:hAnsi="Times New Roman" w:cs="Times New Roman"/>
          <w:sz w:val="20"/>
          <w:szCs w:val="20"/>
        </w:rPr>
        <w:t>on</w:t>
      </w:r>
      <w:r w:rsidR="00D31363" w:rsidRPr="009D52F8">
        <w:rPr>
          <w:rFonts w:ascii="Times New Roman" w:hAnsi="Times New Roman" w:cs="Times New Roman"/>
          <w:sz w:val="20"/>
          <w:szCs w:val="20"/>
        </w:rPr>
        <w:t xml:space="preserve"> self-regulated learning</w:t>
      </w:r>
      <w:r w:rsidR="00D935F7" w:rsidRPr="009D52F8">
        <w:rPr>
          <w:rFonts w:ascii="Times New Roman" w:hAnsi="Times New Roman" w:cs="Times New Roman"/>
          <w:sz w:val="20"/>
          <w:szCs w:val="20"/>
        </w:rPr>
        <w:t xml:space="preserve"> </w:t>
      </w:r>
      <w:r w:rsidR="00D935F7" w:rsidRPr="009D52F8">
        <w:rPr>
          <w:rFonts w:ascii="Times New Roman" w:hAnsi="Times New Roman" w:cs="Times New Roman"/>
          <w:color w:val="FF0000"/>
          <w:sz w:val="20"/>
          <w:szCs w:val="20"/>
        </w:rPr>
        <w:t>[18]</w:t>
      </w:r>
      <w:r w:rsidR="00D31363" w:rsidRPr="009D52F8">
        <w:rPr>
          <w:rFonts w:ascii="Times New Roman" w:hAnsi="Times New Roman" w:cs="Times New Roman"/>
          <w:sz w:val="20"/>
          <w:szCs w:val="20"/>
        </w:rPr>
        <w:t>.</w:t>
      </w:r>
    </w:p>
    <w:p w14:paraId="4369E88D"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2A841EEE" w14:textId="1A84EF52" w:rsidR="001F6F19" w:rsidRPr="009D52F8" w:rsidRDefault="00D31363"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The benefits of self-regulated learning have been documented; however, faculty are just beginning to scratch the surface of possibilities in nursing education</w:t>
      </w:r>
      <w:r w:rsidR="00446096" w:rsidRPr="009D52F8">
        <w:rPr>
          <w:rFonts w:ascii="Times New Roman" w:hAnsi="Times New Roman" w:cs="Times New Roman"/>
          <w:sz w:val="20"/>
          <w:szCs w:val="20"/>
        </w:rPr>
        <w:t xml:space="preserve"> </w:t>
      </w:r>
      <w:r w:rsidR="00446096" w:rsidRPr="009D52F8">
        <w:rPr>
          <w:rFonts w:ascii="Times New Roman" w:hAnsi="Times New Roman" w:cs="Times New Roman"/>
          <w:color w:val="FF0000"/>
          <w:sz w:val="20"/>
          <w:szCs w:val="20"/>
        </w:rPr>
        <w:t>[6</w:t>
      </w:r>
      <w:proofErr w:type="gramStart"/>
      <w:r w:rsidR="00446096" w:rsidRPr="009D52F8">
        <w:rPr>
          <w:rFonts w:ascii="Times New Roman" w:hAnsi="Times New Roman" w:cs="Times New Roman"/>
          <w:color w:val="FF0000"/>
          <w:sz w:val="20"/>
          <w:szCs w:val="20"/>
        </w:rPr>
        <w:t>,7,9</w:t>
      </w:r>
      <w:proofErr w:type="gramEnd"/>
      <w:r w:rsidR="00446096" w:rsidRPr="009D52F8">
        <w:rPr>
          <w:rFonts w:ascii="Times New Roman" w:hAnsi="Times New Roman" w:cs="Times New Roman"/>
          <w:color w:val="FF0000"/>
          <w:sz w:val="20"/>
          <w:szCs w:val="20"/>
        </w:rPr>
        <w:t>-11]</w:t>
      </w:r>
      <w:r w:rsidRPr="009D52F8">
        <w:rPr>
          <w:rFonts w:ascii="Times New Roman" w:hAnsi="Times New Roman" w:cs="Times New Roman"/>
          <w:sz w:val="20"/>
          <w:szCs w:val="20"/>
        </w:rPr>
        <w:t>. As students step into their emerging role as a nurse</w:t>
      </w:r>
      <w:r w:rsidR="000E3551" w:rsidRPr="009D52F8">
        <w:rPr>
          <w:rFonts w:ascii="Times New Roman" w:hAnsi="Times New Roman" w:cs="Times New Roman"/>
          <w:sz w:val="20"/>
          <w:szCs w:val="20"/>
        </w:rPr>
        <w:t xml:space="preserve"> and transition to practice</w:t>
      </w:r>
      <w:r w:rsidRPr="009D52F8">
        <w:rPr>
          <w:rFonts w:ascii="Times New Roman" w:hAnsi="Times New Roman" w:cs="Times New Roman"/>
          <w:sz w:val="20"/>
          <w:szCs w:val="20"/>
        </w:rPr>
        <w:t xml:space="preserve">, they need to develop self-regulated learning as they will be required to continually learn new skills and transfer those skills to </w:t>
      </w:r>
      <w:r w:rsidR="00F74245" w:rsidRPr="009D52F8">
        <w:rPr>
          <w:rFonts w:ascii="Times New Roman" w:hAnsi="Times New Roman" w:cs="Times New Roman"/>
          <w:sz w:val="20"/>
          <w:szCs w:val="20"/>
        </w:rPr>
        <w:t>the</w:t>
      </w:r>
      <w:r w:rsidRPr="009D52F8">
        <w:rPr>
          <w:rFonts w:ascii="Times New Roman" w:hAnsi="Times New Roman" w:cs="Times New Roman"/>
          <w:sz w:val="20"/>
          <w:szCs w:val="20"/>
        </w:rPr>
        <w:t xml:space="preserve"> clinical setting</w:t>
      </w:r>
      <w:r w:rsidR="001F6F19" w:rsidRPr="009D52F8">
        <w:rPr>
          <w:rFonts w:ascii="Times New Roman" w:hAnsi="Times New Roman" w:cs="Times New Roman"/>
          <w:sz w:val="20"/>
          <w:szCs w:val="20"/>
        </w:rPr>
        <w:t xml:space="preserve"> </w:t>
      </w:r>
      <w:r w:rsidRPr="009D52F8">
        <w:rPr>
          <w:rFonts w:ascii="Times New Roman" w:hAnsi="Times New Roman" w:cs="Times New Roman"/>
          <w:color w:val="FF0000"/>
          <w:sz w:val="20"/>
          <w:szCs w:val="20"/>
        </w:rPr>
        <w:t>(Figure 1)</w:t>
      </w:r>
      <w:r w:rsidRPr="009D52F8">
        <w:rPr>
          <w:rFonts w:ascii="Times New Roman" w:hAnsi="Times New Roman" w:cs="Times New Roman"/>
          <w:sz w:val="20"/>
          <w:szCs w:val="20"/>
        </w:rPr>
        <w:t>.</w:t>
      </w:r>
    </w:p>
    <w:p w14:paraId="78DDD043" w14:textId="55492CBE" w:rsidR="002944E3" w:rsidRPr="009D52F8" w:rsidRDefault="002944E3" w:rsidP="009D52F8">
      <w:pPr>
        <w:spacing w:after="0" w:line="240" w:lineRule="auto"/>
        <w:contextualSpacing/>
        <w:mirrorIndents/>
        <w:jc w:val="both"/>
        <w:rPr>
          <w:rFonts w:ascii="Times New Roman" w:hAnsi="Times New Roman" w:cs="Times New Roman"/>
          <w:sz w:val="20"/>
          <w:szCs w:val="20"/>
        </w:rPr>
      </w:pPr>
    </w:p>
    <w:p w14:paraId="734665DD" w14:textId="6EBEBE40" w:rsidR="002944E3" w:rsidRPr="009D52F8" w:rsidRDefault="002944E3" w:rsidP="008451D1">
      <w:pPr>
        <w:spacing w:after="0" w:line="240" w:lineRule="auto"/>
        <w:contextualSpacing/>
        <w:mirrorIndents/>
        <w:jc w:val="center"/>
        <w:rPr>
          <w:rFonts w:ascii="Times New Roman" w:hAnsi="Times New Roman" w:cs="Times New Roman"/>
          <w:sz w:val="20"/>
          <w:szCs w:val="20"/>
        </w:rPr>
      </w:pPr>
      <w:r w:rsidRPr="009D52F8">
        <w:rPr>
          <w:rFonts w:ascii="Times New Roman" w:eastAsia="Calibri" w:hAnsi="Times New Roman" w:cs="Times New Roman"/>
          <w:noProof/>
          <w:sz w:val="20"/>
          <w:szCs w:val="20"/>
          <w:lang w:val="en-IN" w:eastAsia="en-IN"/>
        </w:rPr>
        <w:lastRenderedPageBreak/>
        <w:drawing>
          <wp:inline distT="0" distB="0" distL="0" distR="0" wp14:anchorId="26959DE7" wp14:editId="57DAF5A6">
            <wp:extent cx="3505926" cy="2083837"/>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42" cy="2098528"/>
                    </a:xfrm>
                    <a:prstGeom prst="rect">
                      <a:avLst/>
                    </a:prstGeom>
                    <a:noFill/>
                  </pic:spPr>
                </pic:pic>
              </a:graphicData>
            </a:graphic>
          </wp:inline>
        </w:drawing>
      </w:r>
    </w:p>
    <w:p w14:paraId="489E32FF"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p w14:paraId="7704B7BF" w14:textId="57DC15B1" w:rsidR="001D54F6" w:rsidRPr="009D52F8" w:rsidRDefault="001D54F6" w:rsidP="008451D1">
      <w:pPr>
        <w:spacing w:after="0" w:line="240" w:lineRule="auto"/>
        <w:contextualSpacing/>
        <w:mirrorIndents/>
        <w:jc w:val="center"/>
        <w:rPr>
          <w:rFonts w:ascii="Times New Roman" w:hAnsi="Times New Roman" w:cs="Times New Roman"/>
          <w:sz w:val="20"/>
          <w:szCs w:val="20"/>
        </w:rPr>
      </w:pPr>
      <w:bookmarkStart w:id="2" w:name="_Toc195101384"/>
      <w:r w:rsidRPr="009D52F8">
        <w:rPr>
          <w:rFonts w:ascii="Times New Roman" w:hAnsi="Times New Roman" w:cs="Times New Roman"/>
          <w:b/>
          <w:sz w:val="20"/>
          <w:szCs w:val="20"/>
        </w:rPr>
        <w:t>Figure 1</w:t>
      </w:r>
      <w:r w:rsidR="009A3751" w:rsidRPr="009D52F8">
        <w:rPr>
          <w:rFonts w:ascii="Times New Roman" w:hAnsi="Times New Roman" w:cs="Times New Roman"/>
          <w:b/>
          <w:sz w:val="20"/>
          <w:szCs w:val="20"/>
        </w:rPr>
        <w:t>:</w:t>
      </w:r>
      <w:r w:rsidRPr="009D52F8">
        <w:rPr>
          <w:rFonts w:ascii="Times New Roman" w:hAnsi="Times New Roman" w:cs="Times New Roman"/>
          <w:sz w:val="20"/>
          <w:szCs w:val="20"/>
        </w:rPr>
        <w:t xml:space="preserve"> Nursing Skill Competence</w:t>
      </w:r>
      <w:r w:rsidR="00F60CB6">
        <w:rPr>
          <w:rFonts w:ascii="Times New Roman" w:hAnsi="Times New Roman" w:cs="Times New Roman"/>
          <w:sz w:val="20"/>
          <w:szCs w:val="20"/>
        </w:rPr>
        <w:t>.</w:t>
      </w:r>
    </w:p>
    <w:p w14:paraId="4D0FED05" w14:textId="77777777" w:rsidR="001D54F6" w:rsidRPr="009D52F8" w:rsidRDefault="001D54F6" w:rsidP="009D52F8">
      <w:pPr>
        <w:spacing w:after="0" w:line="240" w:lineRule="auto"/>
        <w:contextualSpacing/>
        <w:mirrorIndents/>
        <w:jc w:val="both"/>
        <w:rPr>
          <w:rFonts w:ascii="Times New Roman" w:hAnsi="Times New Roman" w:cs="Times New Roman"/>
          <w:b/>
          <w:bCs/>
          <w:sz w:val="20"/>
          <w:szCs w:val="20"/>
        </w:rPr>
      </w:pPr>
    </w:p>
    <w:p w14:paraId="4D2511C6" w14:textId="00B38551" w:rsidR="00D27FA7" w:rsidRPr="00B93F69" w:rsidRDefault="00D27FA7" w:rsidP="009D52F8">
      <w:pPr>
        <w:spacing w:after="0" w:line="240" w:lineRule="auto"/>
        <w:contextualSpacing/>
        <w:mirrorIndents/>
        <w:jc w:val="both"/>
        <w:rPr>
          <w:rFonts w:ascii="Times New Roman" w:hAnsi="Times New Roman" w:cs="Times New Roman"/>
          <w:b/>
          <w:bCs/>
        </w:rPr>
      </w:pPr>
      <w:r w:rsidRPr="00B93F69">
        <w:rPr>
          <w:rFonts w:ascii="Times New Roman" w:hAnsi="Times New Roman" w:cs="Times New Roman"/>
          <w:b/>
          <w:bCs/>
        </w:rPr>
        <w:t>Research Design</w:t>
      </w:r>
      <w:bookmarkEnd w:id="2"/>
      <w:r w:rsidR="00B84A63">
        <w:rPr>
          <w:rFonts w:ascii="Times New Roman" w:hAnsi="Times New Roman" w:cs="Times New Roman"/>
          <w:b/>
          <w:bCs/>
        </w:rPr>
        <w:t xml:space="preserve"> </w:t>
      </w:r>
      <w:bookmarkStart w:id="3" w:name="_Toc195101385"/>
    </w:p>
    <w:p w14:paraId="2ECF049F" w14:textId="77777777" w:rsidR="002E2457" w:rsidRPr="009D52F8" w:rsidRDefault="002E2457" w:rsidP="009D52F8">
      <w:pPr>
        <w:spacing w:after="0" w:line="240" w:lineRule="auto"/>
        <w:contextualSpacing/>
        <w:mirrorIndents/>
        <w:jc w:val="both"/>
        <w:rPr>
          <w:rFonts w:ascii="Times New Roman" w:hAnsi="Times New Roman" w:cs="Times New Roman"/>
          <w:b/>
          <w:bCs/>
          <w:sz w:val="20"/>
          <w:szCs w:val="20"/>
        </w:rPr>
      </w:pPr>
    </w:p>
    <w:p w14:paraId="2227C08F" w14:textId="534B4981" w:rsidR="00D27FA7" w:rsidRPr="009D52F8" w:rsidRDefault="00D27FA7"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The quantitative research design chosen was a pre-experimental, one-group design. The </w:t>
      </w:r>
      <w:r w:rsidR="0013391A" w:rsidRPr="009D52F8">
        <w:rPr>
          <w:rFonts w:ascii="Times New Roman" w:hAnsi="Times New Roman" w:cs="Times New Roman"/>
          <w:sz w:val="20"/>
          <w:szCs w:val="20"/>
        </w:rPr>
        <w:t>investigator</w:t>
      </w:r>
      <w:r w:rsidRPr="009D52F8">
        <w:rPr>
          <w:rFonts w:ascii="Times New Roman" w:hAnsi="Times New Roman" w:cs="Times New Roman"/>
          <w:sz w:val="20"/>
          <w:szCs w:val="20"/>
        </w:rPr>
        <w:t xml:space="preserve"> was interested in examining self-regulated learning before and after an intervention that is part of an existing evaluation strategy. Subjects completed a pre and </w:t>
      </w:r>
      <w:r w:rsidR="00C31BE4" w:rsidRPr="009D52F8">
        <w:rPr>
          <w:rFonts w:ascii="Times New Roman" w:hAnsi="Times New Roman" w:cs="Times New Roman"/>
          <w:sz w:val="20"/>
          <w:szCs w:val="20"/>
        </w:rPr>
        <w:t>post-self-regulated</w:t>
      </w:r>
      <w:r w:rsidRPr="009D52F8">
        <w:rPr>
          <w:rFonts w:ascii="Times New Roman" w:hAnsi="Times New Roman" w:cs="Times New Roman"/>
          <w:sz w:val="20"/>
          <w:szCs w:val="20"/>
        </w:rPr>
        <w:t xml:space="preserve"> learning questionnaire that measured learning and motivation skills.</w:t>
      </w:r>
    </w:p>
    <w:p w14:paraId="0A4FC8D6" w14:textId="77777777" w:rsidR="002E2457" w:rsidRPr="009D52F8" w:rsidRDefault="002E2457" w:rsidP="009D52F8">
      <w:pPr>
        <w:spacing w:after="0" w:line="240" w:lineRule="auto"/>
        <w:contextualSpacing/>
        <w:mirrorIndents/>
        <w:jc w:val="both"/>
        <w:rPr>
          <w:rFonts w:ascii="Times New Roman" w:hAnsi="Times New Roman" w:cs="Times New Roman"/>
          <w:sz w:val="20"/>
          <w:szCs w:val="20"/>
        </w:rPr>
      </w:pPr>
    </w:p>
    <w:bookmarkEnd w:id="3"/>
    <w:p w14:paraId="6A12E971" w14:textId="1377B5FD" w:rsidR="00D27FA7" w:rsidRPr="009D52F8" w:rsidRDefault="00D27FA7"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Description of Sample/Sample Size</w:t>
      </w:r>
    </w:p>
    <w:p w14:paraId="728D5DA2" w14:textId="77777777" w:rsidR="002E2457" w:rsidRPr="009D52F8" w:rsidRDefault="002E2457" w:rsidP="009D52F8">
      <w:pPr>
        <w:spacing w:after="0" w:line="240" w:lineRule="auto"/>
        <w:contextualSpacing/>
        <w:mirrorIndents/>
        <w:jc w:val="both"/>
        <w:rPr>
          <w:rFonts w:ascii="Times New Roman" w:hAnsi="Times New Roman" w:cs="Times New Roman"/>
          <w:b/>
          <w:bCs/>
          <w:sz w:val="20"/>
          <w:szCs w:val="20"/>
        </w:rPr>
      </w:pPr>
    </w:p>
    <w:p w14:paraId="7292766E" w14:textId="2AF6A276" w:rsidR="00D27FA7" w:rsidRPr="009D52F8" w:rsidRDefault="00D27FA7"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Cs/>
          <w:sz w:val="20"/>
          <w:szCs w:val="20"/>
        </w:rPr>
        <w:t xml:space="preserve">The participants in this study were first-semester </w:t>
      </w:r>
      <w:r w:rsidR="001635A2" w:rsidRPr="009D52F8">
        <w:rPr>
          <w:rFonts w:ascii="Times New Roman" w:hAnsi="Times New Roman" w:cs="Times New Roman"/>
          <w:bCs/>
          <w:sz w:val="20"/>
          <w:szCs w:val="20"/>
        </w:rPr>
        <w:t>sophomore-level</w:t>
      </w:r>
      <w:r w:rsidR="006F699F" w:rsidRPr="009D52F8">
        <w:rPr>
          <w:rFonts w:ascii="Times New Roman" w:hAnsi="Times New Roman" w:cs="Times New Roman"/>
          <w:bCs/>
          <w:sz w:val="20"/>
          <w:szCs w:val="20"/>
        </w:rPr>
        <w:t xml:space="preserve"> </w:t>
      </w:r>
      <w:r w:rsidRPr="009D52F8">
        <w:rPr>
          <w:rFonts w:ascii="Times New Roman" w:hAnsi="Times New Roman" w:cs="Times New Roman"/>
          <w:bCs/>
          <w:sz w:val="20"/>
          <w:szCs w:val="20"/>
        </w:rPr>
        <w:t xml:space="preserve">nursing students in </w:t>
      </w:r>
      <w:r w:rsidR="00C21CE0" w:rsidRPr="009D52F8">
        <w:rPr>
          <w:rFonts w:ascii="Times New Roman" w:hAnsi="Times New Roman" w:cs="Times New Roman"/>
          <w:bCs/>
          <w:sz w:val="20"/>
          <w:szCs w:val="20"/>
        </w:rPr>
        <w:t>a generic fundamental</w:t>
      </w:r>
      <w:r w:rsidRPr="009D52F8">
        <w:rPr>
          <w:rFonts w:ascii="Times New Roman" w:hAnsi="Times New Roman" w:cs="Times New Roman"/>
          <w:bCs/>
          <w:sz w:val="20"/>
          <w:szCs w:val="20"/>
        </w:rPr>
        <w:t xml:space="preserve"> of </w:t>
      </w:r>
      <w:r w:rsidR="008C120F" w:rsidRPr="009D52F8">
        <w:rPr>
          <w:rFonts w:ascii="Times New Roman" w:hAnsi="Times New Roman" w:cs="Times New Roman"/>
          <w:bCs/>
          <w:sz w:val="20"/>
          <w:szCs w:val="20"/>
        </w:rPr>
        <w:t>n</w:t>
      </w:r>
      <w:r w:rsidRPr="009D52F8">
        <w:rPr>
          <w:rFonts w:ascii="Times New Roman" w:hAnsi="Times New Roman" w:cs="Times New Roman"/>
          <w:bCs/>
          <w:sz w:val="20"/>
          <w:szCs w:val="20"/>
        </w:rPr>
        <w:t>ursing course</w:t>
      </w:r>
      <w:r w:rsidR="00FA5761" w:rsidRPr="009D52F8">
        <w:rPr>
          <w:rFonts w:ascii="Times New Roman" w:hAnsi="Times New Roman" w:cs="Times New Roman"/>
          <w:bCs/>
          <w:sz w:val="20"/>
          <w:szCs w:val="20"/>
        </w:rPr>
        <w:t xml:space="preserve"> in a Bachelor of Nursing </w:t>
      </w:r>
      <w:r w:rsidR="008C120F" w:rsidRPr="009D52F8">
        <w:rPr>
          <w:rFonts w:ascii="Times New Roman" w:hAnsi="Times New Roman" w:cs="Times New Roman"/>
          <w:bCs/>
          <w:sz w:val="20"/>
          <w:szCs w:val="20"/>
        </w:rPr>
        <w:t>program (BSN)</w:t>
      </w:r>
      <w:r w:rsidRPr="009D52F8">
        <w:rPr>
          <w:rFonts w:ascii="Times New Roman" w:hAnsi="Times New Roman" w:cs="Times New Roman"/>
          <w:bCs/>
          <w:sz w:val="20"/>
          <w:szCs w:val="20"/>
        </w:rPr>
        <w:t xml:space="preserve">. Students served as a convenience sample by virtue of enrollment. The sample size </w:t>
      </w:r>
      <w:r w:rsidR="005E16E7" w:rsidRPr="009D52F8">
        <w:rPr>
          <w:rFonts w:ascii="Times New Roman" w:hAnsi="Times New Roman" w:cs="Times New Roman"/>
          <w:bCs/>
          <w:sz w:val="20"/>
          <w:szCs w:val="20"/>
        </w:rPr>
        <w:t>(N=</w:t>
      </w:r>
      <w:r w:rsidR="00C3173B" w:rsidRPr="009D52F8">
        <w:rPr>
          <w:rFonts w:ascii="Times New Roman" w:hAnsi="Times New Roman" w:cs="Times New Roman"/>
          <w:bCs/>
          <w:sz w:val="20"/>
          <w:szCs w:val="20"/>
        </w:rPr>
        <w:t>17</w:t>
      </w:r>
      <w:r w:rsidR="005E16E7" w:rsidRPr="009D52F8">
        <w:rPr>
          <w:rFonts w:ascii="Times New Roman" w:hAnsi="Times New Roman" w:cs="Times New Roman"/>
          <w:bCs/>
          <w:sz w:val="20"/>
          <w:szCs w:val="20"/>
        </w:rPr>
        <w:t>)</w:t>
      </w:r>
      <w:r w:rsidR="00C3173B" w:rsidRPr="009D52F8">
        <w:rPr>
          <w:rFonts w:ascii="Times New Roman" w:hAnsi="Times New Roman" w:cs="Times New Roman"/>
          <w:bCs/>
          <w:sz w:val="20"/>
          <w:szCs w:val="20"/>
        </w:rPr>
        <w:t xml:space="preserve"> </w:t>
      </w:r>
      <w:r w:rsidRPr="009D52F8">
        <w:rPr>
          <w:rFonts w:ascii="Times New Roman" w:hAnsi="Times New Roman" w:cs="Times New Roman"/>
          <w:bCs/>
          <w:sz w:val="20"/>
          <w:szCs w:val="20"/>
        </w:rPr>
        <w:t xml:space="preserve">was determined by the number of consenting students enrolled in the course. The average enrollment for the course is 25-30 students each fall. Additional inclusion criteria included the following: students were 19 years or </w:t>
      </w:r>
      <w:r w:rsidR="005B34B0" w:rsidRPr="009D52F8">
        <w:rPr>
          <w:rFonts w:ascii="Times New Roman" w:hAnsi="Times New Roman" w:cs="Times New Roman"/>
          <w:bCs/>
          <w:sz w:val="20"/>
          <w:szCs w:val="20"/>
        </w:rPr>
        <w:t>older and</w:t>
      </w:r>
      <w:r w:rsidRPr="009D52F8">
        <w:rPr>
          <w:rFonts w:ascii="Times New Roman" w:hAnsi="Times New Roman" w:cs="Times New Roman"/>
          <w:bCs/>
          <w:sz w:val="20"/>
          <w:szCs w:val="20"/>
        </w:rPr>
        <w:t xml:space="preserve"> enrolled in the course for the first time.</w:t>
      </w:r>
      <w:r w:rsidR="006768F4" w:rsidRPr="009D52F8">
        <w:rPr>
          <w:rFonts w:ascii="Times New Roman" w:hAnsi="Times New Roman" w:cs="Times New Roman"/>
          <w:bCs/>
          <w:sz w:val="20"/>
          <w:szCs w:val="20"/>
        </w:rPr>
        <w:t xml:space="preserve"> </w:t>
      </w:r>
      <w:r w:rsidR="00A375FB" w:rsidRPr="009D52F8">
        <w:rPr>
          <w:rFonts w:ascii="Times New Roman" w:hAnsi="Times New Roman" w:cs="Times New Roman"/>
          <w:bCs/>
          <w:sz w:val="20"/>
          <w:szCs w:val="20"/>
        </w:rPr>
        <w:t xml:space="preserve">No specific demographic data </w:t>
      </w:r>
      <w:r w:rsidR="00CC4B5F" w:rsidRPr="009D52F8">
        <w:rPr>
          <w:rFonts w:ascii="Times New Roman" w:hAnsi="Times New Roman" w:cs="Times New Roman"/>
          <w:bCs/>
          <w:sz w:val="20"/>
          <w:szCs w:val="20"/>
        </w:rPr>
        <w:t>were</w:t>
      </w:r>
      <w:r w:rsidR="00A375FB" w:rsidRPr="009D52F8">
        <w:rPr>
          <w:rFonts w:ascii="Times New Roman" w:hAnsi="Times New Roman" w:cs="Times New Roman"/>
          <w:bCs/>
          <w:sz w:val="20"/>
          <w:szCs w:val="20"/>
        </w:rPr>
        <w:t xml:space="preserve"> collected to maintain </w:t>
      </w:r>
      <w:r w:rsidR="001A65F9" w:rsidRPr="009D52F8">
        <w:rPr>
          <w:rFonts w:ascii="Times New Roman" w:hAnsi="Times New Roman" w:cs="Times New Roman"/>
          <w:bCs/>
          <w:sz w:val="20"/>
          <w:szCs w:val="20"/>
        </w:rPr>
        <w:t xml:space="preserve">the </w:t>
      </w:r>
      <w:r w:rsidR="00CC4B5F" w:rsidRPr="009D52F8">
        <w:rPr>
          <w:rFonts w:ascii="Times New Roman" w:hAnsi="Times New Roman" w:cs="Times New Roman"/>
          <w:bCs/>
          <w:sz w:val="20"/>
          <w:szCs w:val="20"/>
        </w:rPr>
        <w:t>anonymity</w:t>
      </w:r>
      <w:r w:rsidR="00A375FB" w:rsidRPr="009D52F8">
        <w:rPr>
          <w:rFonts w:ascii="Times New Roman" w:hAnsi="Times New Roman" w:cs="Times New Roman"/>
          <w:bCs/>
          <w:sz w:val="20"/>
          <w:szCs w:val="20"/>
        </w:rPr>
        <w:t xml:space="preserve"> of the </w:t>
      </w:r>
      <w:r w:rsidR="00CC4B5F" w:rsidRPr="009D52F8">
        <w:rPr>
          <w:rFonts w:ascii="Times New Roman" w:hAnsi="Times New Roman" w:cs="Times New Roman"/>
          <w:bCs/>
          <w:sz w:val="20"/>
          <w:szCs w:val="20"/>
        </w:rPr>
        <w:t>participants</w:t>
      </w:r>
      <w:r w:rsidR="00A375FB" w:rsidRPr="009D52F8">
        <w:rPr>
          <w:rFonts w:ascii="Times New Roman" w:hAnsi="Times New Roman" w:cs="Times New Roman"/>
          <w:bCs/>
          <w:sz w:val="20"/>
          <w:szCs w:val="20"/>
        </w:rPr>
        <w:t xml:space="preserve">. </w:t>
      </w:r>
      <w:r w:rsidR="006768F4" w:rsidRPr="009D52F8">
        <w:rPr>
          <w:rFonts w:ascii="Times New Roman" w:hAnsi="Times New Roman" w:cs="Times New Roman"/>
          <w:bCs/>
          <w:sz w:val="20"/>
          <w:szCs w:val="20"/>
        </w:rPr>
        <w:t xml:space="preserve">The exclusion criteria </w:t>
      </w:r>
      <w:r w:rsidR="006E5569" w:rsidRPr="009D52F8">
        <w:rPr>
          <w:rFonts w:ascii="Times New Roman" w:hAnsi="Times New Roman" w:cs="Times New Roman"/>
          <w:bCs/>
          <w:sz w:val="20"/>
          <w:szCs w:val="20"/>
        </w:rPr>
        <w:t>included any student that was repeating the course or previously learned the nursing skills.</w:t>
      </w:r>
      <w:r w:rsidR="00B84A63">
        <w:rPr>
          <w:rFonts w:ascii="Times New Roman" w:hAnsi="Times New Roman" w:cs="Times New Roman"/>
          <w:bCs/>
          <w:sz w:val="20"/>
          <w:szCs w:val="20"/>
        </w:rPr>
        <w:t xml:space="preserve"> </w:t>
      </w:r>
    </w:p>
    <w:p w14:paraId="0A1B3657" w14:textId="77777777" w:rsidR="002E2457" w:rsidRPr="009D52F8" w:rsidRDefault="002E2457" w:rsidP="009D52F8">
      <w:pPr>
        <w:spacing w:after="0" w:line="240" w:lineRule="auto"/>
        <w:contextualSpacing/>
        <w:mirrorIndents/>
        <w:jc w:val="both"/>
        <w:rPr>
          <w:rFonts w:ascii="Times New Roman" w:hAnsi="Times New Roman" w:cs="Times New Roman"/>
          <w:b/>
          <w:bCs/>
          <w:sz w:val="20"/>
          <w:szCs w:val="20"/>
        </w:rPr>
      </w:pPr>
    </w:p>
    <w:p w14:paraId="77D646C1" w14:textId="6D186FB6" w:rsidR="00D27FA7" w:rsidRPr="009D52F8" w:rsidRDefault="00D27FA7" w:rsidP="009D52F8">
      <w:pPr>
        <w:spacing w:after="0" w:line="240" w:lineRule="auto"/>
        <w:contextualSpacing/>
        <w:mirrorIndents/>
        <w:jc w:val="both"/>
        <w:rPr>
          <w:rFonts w:ascii="Times New Roman" w:hAnsi="Times New Roman" w:cs="Times New Roman"/>
          <w:b/>
          <w:bCs/>
          <w:sz w:val="20"/>
          <w:szCs w:val="20"/>
        </w:rPr>
      </w:pPr>
      <w:bookmarkStart w:id="4" w:name="_Toc195101387"/>
      <w:r w:rsidRPr="009D52F8">
        <w:rPr>
          <w:rFonts w:ascii="Times New Roman" w:hAnsi="Times New Roman" w:cs="Times New Roman"/>
          <w:b/>
          <w:bCs/>
          <w:sz w:val="20"/>
          <w:szCs w:val="20"/>
        </w:rPr>
        <w:t>Description of Setting</w:t>
      </w:r>
      <w:bookmarkEnd w:id="4"/>
    </w:p>
    <w:p w14:paraId="5D828982" w14:textId="77777777" w:rsidR="00425CA2" w:rsidRPr="009D52F8" w:rsidRDefault="00425CA2" w:rsidP="009D52F8">
      <w:pPr>
        <w:spacing w:after="0" w:line="240" w:lineRule="auto"/>
        <w:contextualSpacing/>
        <w:mirrorIndents/>
        <w:jc w:val="both"/>
        <w:rPr>
          <w:rFonts w:ascii="Times New Roman" w:hAnsi="Times New Roman" w:cs="Times New Roman"/>
          <w:b/>
          <w:bCs/>
          <w:sz w:val="20"/>
          <w:szCs w:val="20"/>
        </w:rPr>
      </w:pPr>
    </w:p>
    <w:p w14:paraId="4FF8A2A1" w14:textId="195DC7F5" w:rsidR="007A2BC7" w:rsidRPr="009D52F8" w:rsidRDefault="00D27FA7"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Cs/>
          <w:sz w:val="20"/>
          <w:szCs w:val="20"/>
        </w:rPr>
        <w:t xml:space="preserve">The setting for this course was a small private liberal arts college in the Midwest. Approximately 1,400 students from across the United States </w:t>
      </w:r>
      <w:r w:rsidR="00DA5954" w:rsidRPr="009D52F8">
        <w:rPr>
          <w:rFonts w:ascii="Times New Roman" w:hAnsi="Times New Roman" w:cs="Times New Roman"/>
          <w:bCs/>
          <w:sz w:val="20"/>
          <w:szCs w:val="20"/>
        </w:rPr>
        <w:t xml:space="preserve">and internationally </w:t>
      </w:r>
      <w:r w:rsidRPr="009D52F8">
        <w:rPr>
          <w:rFonts w:ascii="Times New Roman" w:hAnsi="Times New Roman" w:cs="Times New Roman"/>
          <w:bCs/>
          <w:sz w:val="20"/>
          <w:szCs w:val="20"/>
        </w:rPr>
        <w:t>attend this university and participate in a variety of academic schools</w:t>
      </w:r>
      <w:r w:rsidR="00AF33E9" w:rsidRPr="009D52F8">
        <w:rPr>
          <w:rFonts w:ascii="Times New Roman" w:hAnsi="Times New Roman" w:cs="Times New Roman"/>
          <w:bCs/>
          <w:sz w:val="20"/>
          <w:szCs w:val="20"/>
        </w:rPr>
        <w:t xml:space="preserve">. </w:t>
      </w:r>
      <w:r w:rsidR="009F0C02" w:rsidRPr="009D52F8">
        <w:rPr>
          <w:rFonts w:ascii="Times New Roman" w:hAnsi="Times New Roman" w:cs="Times New Roman"/>
          <w:bCs/>
          <w:sz w:val="20"/>
          <w:szCs w:val="20"/>
        </w:rPr>
        <w:t>The d</w:t>
      </w:r>
      <w:r w:rsidR="00D91707" w:rsidRPr="009D52F8">
        <w:rPr>
          <w:rFonts w:ascii="Times New Roman" w:hAnsi="Times New Roman" w:cs="Times New Roman"/>
          <w:bCs/>
          <w:sz w:val="20"/>
          <w:szCs w:val="20"/>
        </w:rPr>
        <w:t xml:space="preserve">iversity </w:t>
      </w:r>
      <w:r w:rsidR="00737B81" w:rsidRPr="009D52F8">
        <w:rPr>
          <w:rFonts w:ascii="Times New Roman" w:hAnsi="Times New Roman" w:cs="Times New Roman"/>
          <w:bCs/>
          <w:sz w:val="20"/>
          <w:szCs w:val="20"/>
        </w:rPr>
        <w:t xml:space="preserve">of this university includes Hispanic, African </w:t>
      </w:r>
      <w:r w:rsidR="00DA5954" w:rsidRPr="009D52F8">
        <w:rPr>
          <w:rFonts w:ascii="Times New Roman" w:hAnsi="Times New Roman" w:cs="Times New Roman"/>
          <w:bCs/>
          <w:sz w:val="20"/>
          <w:szCs w:val="20"/>
        </w:rPr>
        <w:t>American</w:t>
      </w:r>
      <w:r w:rsidR="00737B81" w:rsidRPr="009D52F8">
        <w:rPr>
          <w:rFonts w:ascii="Times New Roman" w:hAnsi="Times New Roman" w:cs="Times New Roman"/>
          <w:bCs/>
          <w:sz w:val="20"/>
          <w:szCs w:val="20"/>
        </w:rPr>
        <w:t xml:space="preserve">, </w:t>
      </w:r>
      <w:r w:rsidR="009F0C02" w:rsidRPr="009D52F8">
        <w:rPr>
          <w:rFonts w:ascii="Times New Roman" w:hAnsi="Times New Roman" w:cs="Times New Roman"/>
          <w:bCs/>
          <w:sz w:val="20"/>
          <w:szCs w:val="20"/>
        </w:rPr>
        <w:t xml:space="preserve">African, and </w:t>
      </w:r>
      <w:r w:rsidR="00737B81" w:rsidRPr="009D52F8">
        <w:rPr>
          <w:rFonts w:ascii="Times New Roman" w:hAnsi="Times New Roman" w:cs="Times New Roman"/>
          <w:bCs/>
          <w:sz w:val="20"/>
          <w:szCs w:val="20"/>
        </w:rPr>
        <w:t>Caucasian</w:t>
      </w:r>
      <w:r w:rsidR="009F0C02" w:rsidRPr="009D52F8">
        <w:rPr>
          <w:rFonts w:ascii="Times New Roman" w:hAnsi="Times New Roman" w:cs="Times New Roman"/>
          <w:bCs/>
          <w:sz w:val="20"/>
          <w:szCs w:val="20"/>
        </w:rPr>
        <w:t xml:space="preserve"> students.</w:t>
      </w:r>
    </w:p>
    <w:p w14:paraId="3DCCBCD3" w14:textId="77777777" w:rsidR="00BE5E68" w:rsidRPr="009D52F8" w:rsidRDefault="00BE5E68" w:rsidP="009D52F8">
      <w:pPr>
        <w:spacing w:after="0" w:line="240" w:lineRule="auto"/>
        <w:contextualSpacing/>
        <w:mirrorIndents/>
        <w:jc w:val="both"/>
        <w:rPr>
          <w:rFonts w:ascii="Times New Roman" w:hAnsi="Times New Roman" w:cs="Times New Roman"/>
          <w:b/>
          <w:bCs/>
          <w:sz w:val="20"/>
          <w:szCs w:val="20"/>
        </w:rPr>
      </w:pPr>
    </w:p>
    <w:p w14:paraId="1FBA6A66" w14:textId="148C92F4" w:rsidR="008906AA" w:rsidRPr="009D52F8" w:rsidRDefault="008906AA"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Data Gathering Procedures</w:t>
      </w:r>
    </w:p>
    <w:p w14:paraId="6FEE4726" w14:textId="77777777" w:rsidR="00BE5E68" w:rsidRPr="009D52F8" w:rsidRDefault="00BE5E68" w:rsidP="009D52F8">
      <w:pPr>
        <w:spacing w:after="0" w:line="240" w:lineRule="auto"/>
        <w:contextualSpacing/>
        <w:mirrorIndents/>
        <w:jc w:val="both"/>
        <w:rPr>
          <w:rFonts w:ascii="Times New Roman" w:hAnsi="Times New Roman" w:cs="Times New Roman"/>
          <w:bCs/>
          <w:sz w:val="20"/>
          <w:szCs w:val="20"/>
        </w:rPr>
      </w:pPr>
    </w:p>
    <w:p w14:paraId="4D909130" w14:textId="232C699A" w:rsidR="008906AA" w:rsidRPr="009D52F8" w:rsidRDefault="003422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Data collection occur</w:t>
      </w:r>
      <w:r w:rsidR="00CC2CA3" w:rsidRPr="009D52F8">
        <w:rPr>
          <w:rFonts w:ascii="Times New Roman" w:hAnsi="Times New Roman" w:cs="Times New Roman"/>
          <w:sz w:val="20"/>
          <w:szCs w:val="20"/>
        </w:rPr>
        <w:t xml:space="preserve">red in two phases. </w:t>
      </w:r>
      <w:r w:rsidR="008906AA" w:rsidRPr="009D52F8">
        <w:rPr>
          <w:rFonts w:ascii="Times New Roman" w:hAnsi="Times New Roman" w:cs="Times New Roman"/>
          <w:sz w:val="20"/>
          <w:szCs w:val="20"/>
        </w:rPr>
        <w:t xml:space="preserve">The first </w:t>
      </w:r>
      <w:r w:rsidR="00706486" w:rsidRPr="009D52F8">
        <w:rPr>
          <w:rFonts w:ascii="Times New Roman" w:hAnsi="Times New Roman" w:cs="Times New Roman"/>
          <w:sz w:val="20"/>
          <w:szCs w:val="20"/>
        </w:rPr>
        <w:t>phase</w:t>
      </w:r>
      <w:r w:rsidR="008906AA" w:rsidRPr="009D52F8">
        <w:rPr>
          <w:rFonts w:ascii="Times New Roman" w:hAnsi="Times New Roman" w:cs="Times New Roman"/>
          <w:sz w:val="20"/>
          <w:szCs w:val="20"/>
        </w:rPr>
        <w:t xml:space="preserve"> took place when the subjects completed the pre-test MSLQ survey on self-regulated learning. This occurred during week two of the semester before participants learned the designated skills</w:t>
      </w:r>
      <w:r w:rsidR="00E81AF4" w:rsidRPr="009D52F8">
        <w:rPr>
          <w:rFonts w:ascii="Times New Roman" w:hAnsi="Times New Roman" w:cs="Times New Roman"/>
          <w:sz w:val="20"/>
          <w:szCs w:val="20"/>
        </w:rPr>
        <w:t xml:space="preserve"> (Foley placement, </w:t>
      </w:r>
      <w:r w:rsidR="009473D7" w:rsidRPr="009D52F8">
        <w:rPr>
          <w:rFonts w:ascii="Times New Roman" w:hAnsi="Times New Roman" w:cs="Times New Roman"/>
          <w:sz w:val="20"/>
          <w:szCs w:val="20"/>
        </w:rPr>
        <w:t>nasogastric placement, sterile gloving, and enema insertion)</w:t>
      </w:r>
      <w:r w:rsidR="007A0BDC" w:rsidRPr="009D52F8">
        <w:rPr>
          <w:rFonts w:ascii="Times New Roman" w:hAnsi="Times New Roman" w:cs="Times New Roman"/>
          <w:sz w:val="20"/>
          <w:szCs w:val="20"/>
        </w:rPr>
        <w:t>.</w:t>
      </w:r>
    </w:p>
    <w:p w14:paraId="79DC08E4" w14:textId="77777777" w:rsidR="00BE5E68" w:rsidRPr="009D52F8" w:rsidRDefault="00BE5E68" w:rsidP="009D52F8">
      <w:pPr>
        <w:spacing w:after="0" w:line="240" w:lineRule="auto"/>
        <w:contextualSpacing/>
        <w:mirrorIndents/>
        <w:jc w:val="both"/>
        <w:rPr>
          <w:rFonts w:ascii="Times New Roman" w:hAnsi="Times New Roman" w:cs="Times New Roman"/>
          <w:sz w:val="20"/>
          <w:szCs w:val="20"/>
        </w:rPr>
      </w:pPr>
    </w:p>
    <w:p w14:paraId="3E1EB8E0" w14:textId="094E0BC4" w:rsidR="008906AA" w:rsidRPr="009D52F8" w:rsidRDefault="008906AA"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The intervention for the study occurred after students learned the four </w:t>
      </w:r>
      <w:r w:rsidR="008215B5" w:rsidRPr="009D52F8">
        <w:rPr>
          <w:rFonts w:ascii="Times New Roman" w:hAnsi="Times New Roman" w:cs="Times New Roman"/>
          <w:sz w:val="20"/>
          <w:szCs w:val="20"/>
        </w:rPr>
        <w:t>skills</w:t>
      </w:r>
      <w:r w:rsidRPr="009D52F8">
        <w:rPr>
          <w:rFonts w:ascii="Times New Roman" w:hAnsi="Times New Roman" w:cs="Times New Roman"/>
          <w:sz w:val="20"/>
          <w:szCs w:val="20"/>
        </w:rPr>
        <w:t xml:space="preserve"> in the </w:t>
      </w:r>
      <w:r w:rsidR="00317355" w:rsidRPr="009D52F8">
        <w:rPr>
          <w:rFonts w:ascii="Times New Roman" w:hAnsi="Times New Roman" w:cs="Times New Roman"/>
          <w:sz w:val="20"/>
          <w:szCs w:val="20"/>
        </w:rPr>
        <w:t xml:space="preserve">nursing skill </w:t>
      </w:r>
      <w:r w:rsidRPr="009D52F8">
        <w:rPr>
          <w:rFonts w:ascii="Times New Roman" w:hAnsi="Times New Roman" w:cs="Times New Roman"/>
          <w:sz w:val="20"/>
          <w:szCs w:val="20"/>
        </w:rPr>
        <w:t>laboratory. Once students had learned and practiced the skill, student pairs created videos of each other performing the skills. Students recorded their videos until they were satisfied with their performance. During this process, students could provide feedback to each other while they created the video. Students were also encouraged to evaluate their own video performance prior to submitting it to the clinical instructor</w:t>
      </w:r>
      <w:r w:rsidR="004E3F80" w:rsidRPr="009D52F8">
        <w:rPr>
          <w:rFonts w:ascii="Times New Roman" w:hAnsi="Times New Roman" w:cs="Times New Roman"/>
          <w:sz w:val="20"/>
          <w:szCs w:val="20"/>
        </w:rPr>
        <w:t xml:space="preserve"> for completion</w:t>
      </w:r>
      <w:r w:rsidR="0027022D" w:rsidRPr="009D52F8">
        <w:rPr>
          <w:rFonts w:ascii="Times New Roman" w:hAnsi="Times New Roman" w:cs="Times New Roman"/>
          <w:sz w:val="20"/>
          <w:szCs w:val="20"/>
        </w:rPr>
        <w:t xml:space="preserve"> of the task</w:t>
      </w:r>
      <w:r w:rsidR="007A0BDC" w:rsidRPr="009D52F8">
        <w:rPr>
          <w:rFonts w:ascii="Times New Roman" w:hAnsi="Times New Roman" w:cs="Times New Roman"/>
          <w:sz w:val="20"/>
          <w:szCs w:val="20"/>
        </w:rPr>
        <w:t>.</w:t>
      </w:r>
    </w:p>
    <w:p w14:paraId="12261847" w14:textId="77777777" w:rsidR="00BE5E68" w:rsidRPr="009D52F8" w:rsidRDefault="00BE5E68" w:rsidP="009D52F8">
      <w:pPr>
        <w:spacing w:after="0" w:line="240" w:lineRule="auto"/>
        <w:contextualSpacing/>
        <w:mirrorIndents/>
        <w:jc w:val="both"/>
        <w:rPr>
          <w:rFonts w:ascii="Times New Roman" w:hAnsi="Times New Roman" w:cs="Times New Roman"/>
          <w:sz w:val="20"/>
          <w:szCs w:val="20"/>
        </w:rPr>
      </w:pPr>
    </w:p>
    <w:p w14:paraId="3BA74C6E" w14:textId="5A7E0680" w:rsidR="008906AA" w:rsidRPr="009D52F8" w:rsidRDefault="008906AA"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Prior to meeting with the clinical instructor, the student</w:t>
      </w:r>
      <w:r w:rsidR="007D273A" w:rsidRPr="009D52F8">
        <w:rPr>
          <w:rFonts w:ascii="Times New Roman" w:hAnsi="Times New Roman" w:cs="Times New Roman"/>
          <w:sz w:val="20"/>
          <w:szCs w:val="20"/>
        </w:rPr>
        <w:t>,</w:t>
      </w:r>
      <w:r w:rsidRPr="009D52F8">
        <w:rPr>
          <w:rFonts w:ascii="Times New Roman" w:hAnsi="Times New Roman" w:cs="Times New Roman"/>
          <w:sz w:val="20"/>
          <w:szCs w:val="20"/>
        </w:rPr>
        <w:t xml:space="preserve"> and instructor </w:t>
      </w:r>
      <w:r w:rsidR="007D273A" w:rsidRPr="009D52F8">
        <w:rPr>
          <w:rFonts w:ascii="Times New Roman" w:hAnsi="Times New Roman" w:cs="Times New Roman"/>
          <w:sz w:val="20"/>
          <w:szCs w:val="20"/>
        </w:rPr>
        <w:t xml:space="preserve">separately </w:t>
      </w:r>
      <w:r w:rsidRPr="009D52F8">
        <w:rPr>
          <w:rFonts w:ascii="Times New Roman" w:hAnsi="Times New Roman" w:cs="Times New Roman"/>
          <w:sz w:val="20"/>
          <w:szCs w:val="20"/>
        </w:rPr>
        <w:t>evaluated the videos using a clinical skills rubric. After both parties reviewed and evaluated the video performance separately, the student and instructor discussed the student’s performance and compared rubric findings.</w:t>
      </w:r>
    </w:p>
    <w:p w14:paraId="2FCC4ADF" w14:textId="77777777" w:rsidR="00BE5E68" w:rsidRPr="009D52F8" w:rsidRDefault="00BE5E68" w:rsidP="009D52F8">
      <w:pPr>
        <w:spacing w:after="0" w:line="240" w:lineRule="auto"/>
        <w:contextualSpacing/>
        <w:mirrorIndents/>
        <w:jc w:val="both"/>
        <w:rPr>
          <w:rFonts w:ascii="Times New Roman" w:hAnsi="Times New Roman" w:cs="Times New Roman"/>
          <w:sz w:val="20"/>
          <w:szCs w:val="20"/>
        </w:rPr>
      </w:pPr>
    </w:p>
    <w:p w14:paraId="35A7C518" w14:textId="25887332" w:rsidR="008906AA" w:rsidRDefault="008906AA"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lastRenderedPageBreak/>
        <w:t xml:space="preserve">The last </w:t>
      </w:r>
      <w:r w:rsidR="00710BF1" w:rsidRPr="009D52F8">
        <w:rPr>
          <w:rFonts w:ascii="Times New Roman" w:hAnsi="Times New Roman" w:cs="Times New Roman"/>
          <w:sz w:val="20"/>
          <w:szCs w:val="20"/>
        </w:rPr>
        <w:t>phase</w:t>
      </w:r>
      <w:r w:rsidRPr="009D52F8">
        <w:rPr>
          <w:rFonts w:ascii="Times New Roman" w:hAnsi="Times New Roman" w:cs="Times New Roman"/>
          <w:sz w:val="20"/>
          <w:szCs w:val="20"/>
        </w:rPr>
        <w:t xml:space="preserve"> of the study was the post-test completed by students that consented to the study. The post-test was the same MSLQ that served as the pre-test. The researcher was looking for any changes in student responses between the pre and post-test. The student’s self-regulated learning scores and self-assessment scores on the clinical skill rubric were analyzed for any patterns or relationships</w:t>
      </w:r>
      <w:r w:rsidR="00833A83" w:rsidRPr="009D52F8">
        <w:rPr>
          <w:rFonts w:ascii="Times New Roman" w:hAnsi="Times New Roman" w:cs="Times New Roman"/>
          <w:sz w:val="20"/>
          <w:szCs w:val="20"/>
        </w:rPr>
        <w:t>.</w:t>
      </w:r>
    </w:p>
    <w:p w14:paraId="7EB81376" w14:textId="77777777" w:rsidR="00125748" w:rsidRPr="009D52F8" w:rsidRDefault="00125748" w:rsidP="009D52F8">
      <w:pPr>
        <w:spacing w:after="0" w:line="240" w:lineRule="auto"/>
        <w:contextualSpacing/>
        <w:mirrorIndents/>
        <w:jc w:val="both"/>
        <w:rPr>
          <w:rFonts w:ascii="Times New Roman" w:hAnsi="Times New Roman" w:cs="Times New Roman"/>
          <w:sz w:val="20"/>
          <w:szCs w:val="20"/>
        </w:rPr>
      </w:pPr>
    </w:p>
    <w:p w14:paraId="7C3B697E" w14:textId="7A652A06" w:rsidR="00A21F14" w:rsidRPr="009D52F8" w:rsidRDefault="00A21F14"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 xml:space="preserve">Data </w:t>
      </w:r>
      <w:r w:rsidR="00F86CCC">
        <w:rPr>
          <w:rFonts w:ascii="Times New Roman" w:hAnsi="Times New Roman" w:cs="Times New Roman"/>
          <w:b/>
          <w:bCs/>
          <w:sz w:val="20"/>
          <w:szCs w:val="20"/>
        </w:rPr>
        <w:t>I</w:t>
      </w:r>
      <w:r w:rsidRPr="009D52F8">
        <w:rPr>
          <w:rFonts w:ascii="Times New Roman" w:hAnsi="Times New Roman" w:cs="Times New Roman"/>
          <w:b/>
          <w:bCs/>
          <w:sz w:val="20"/>
          <w:szCs w:val="20"/>
        </w:rPr>
        <w:t>nstruments</w:t>
      </w:r>
    </w:p>
    <w:p w14:paraId="06702FD5" w14:textId="77777777" w:rsidR="00BE5E68" w:rsidRPr="009D52F8" w:rsidRDefault="00BE5E68" w:rsidP="009D52F8">
      <w:pPr>
        <w:spacing w:after="0" w:line="240" w:lineRule="auto"/>
        <w:contextualSpacing/>
        <w:mirrorIndents/>
        <w:jc w:val="both"/>
        <w:rPr>
          <w:rFonts w:ascii="Times New Roman" w:hAnsi="Times New Roman" w:cs="Times New Roman"/>
          <w:b/>
          <w:bCs/>
          <w:sz w:val="20"/>
          <w:szCs w:val="20"/>
        </w:rPr>
      </w:pPr>
    </w:p>
    <w:p w14:paraId="5CE79E45" w14:textId="283F1E83" w:rsidR="00562709" w:rsidRPr="009D52F8" w:rsidRDefault="00562709"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
          <w:bCs/>
          <w:sz w:val="20"/>
          <w:szCs w:val="20"/>
        </w:rPr>
        <w:t>MSLQ</w:t>
      </w:r>
      <w:r w:rsidR="005D752F" w:rsidRPr="003745F8">
        <w:rPr>
          <w:rFonts w:ascii="Times New Roman" w:hAnsi="Times New Roman" w:cs="Times New Roman"/>
          <w:b/>
          <w:bCs/>
          <w:sz w:val="20"/>
          <w:szCs w:val="20"/>
        </w:rPr>
        <w:t>:</w:t>
      </w:r>
      <w:r w:rsidRPr="009D52F8">
        <w:rPr>
          <w:rFonts w:ascii="Times New Roman" w:hAnsi="Times New Roman" w:cs="Times New Roman"/>
          <w:bCs/>
          <w:sz w:val="20"/>
          <w:szCs w:val="20"/>
        </w:rPr>
        <w:t xml:space="preserve"> The original</w:t>
      </w:r>
      <w:r w:rsidRPr="009D52F8">
        <w:rPr>
          <w:rFonts w:ascii="Times New Roman" w:hAnsi="Times New Roman" w:cs="Times New Roman"/>
          <w:b/>
          <w:bCs/>
          <w:sz w:val="20"/>
          <w:szCs w:val="20"/>
        </w:rPr>
        <w:t xml:space="preserve"> </w:t>
      </w:r>
      <w:r w:rsidRPr="009D52F8">
        <w:rPr>
          <w:rFonts w:ascii="Times New Roman" w:hAnsi="Times New Roman" w:cs="Times New Roman"/>
          <w:bCs/>
          <w:sz w:val="20"/>
          <w:szCs w:val="20"/>
        </w:rPr>
        <w:t xml:space="preserve">Motivated Strategies for Learning Questionnaire (MSLQ) is a self-report instrument containing 81 items that </w:t>
      </w:r>
      <w:r w:rsidR="0050419E" w:rsidRPr="009D52F8">
        <w:rPr>
          <w:rFonts w:ascii="Times New Roman" w:hAnsi="Times New Roman" w:cs="Times New Roman"/>
          <w:bCs/>
          <w:sz w:val="20"/>
          <w:szCs w:val="20"/>
        </w:rPr>
        <w:t>measure</w:t>
      </w:r>
      <w:r w:rsidRPr="009D52F8">
        <w:rPr>
          <w:rFonts w:ascii="Times New Roman" w:hAnsi="Times New Roman" w:cs="Times New Roman"/>
          <w:bCs/>
          <w:sz w:val="20"/>
          <w:szCs w:val="20"/>
        </w:rPr>
        <w:t xml:space="preserve"> 9 learning strategy scales and 6 motivation subscales</w:t>
      </w:r>
      <w:r w:rsidR="00AF2E84"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The underlying theory of the MSLQ is the social cognitive view of motivation and learning strategies</w:t>
      </w:r>
      <w:r w:rsidR="003A1C68"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A second theory underlying the MSLQ is motivation and cognition as a dynamic state in student performance.</w:t>
      </w:r>
      <w:r w:rsidR="00424D9A" w:rsidRPr="009D52F8">
        <w:rPr>
          <w:rFonts w:ascii="Times New Roman" w:hAnsi="Times New Roman" w:cs="Times New Roman"/>
          <w:bCs/>
          <w:sz w:val="20"/>
          <w:szCs w:val="20"/>
          <w:vertAlign w:val="superscript"/>
        </w:rPr>
        <w:t>1</w:t>
      </w:r>
      <w:r w:rsidR="00D12787" w:rsidRPr="009D52F8">
        <w:rPr>
          <w:rFonts w:ascii="Times New Roman" w:hAnsi="Times New Roman" w:cs="Times New Roman"/>
          <w:bCs/>
          <w:sz w:val="20"/>
          <w:szCs w:val="20"/>
          <w:vertAlign w:val="superscript"/>
        </w:rPr>
        <w:t>9</w:t>
      </w:r>
      <w:r w:rsidR="00B84A63">
        <w:rPr>
          <w:rFonts w:ascii="Times New Roman" w:hAnsi="Times New Roman" w:cs="Times New Roman"/>
          <w:bCs/>
          <w:sz w:val="20"/>
          <w:szCs w:val="20"/>
        </w:rPr>
        <w:t xml:space="preserve"> </w:t>
      </w:r>
    </w:p>
    <w:p w14:paraId="0F1623D8"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3CAF952F" w14:textId="31BD1AA0" w:rsidR="00562709" w:rsidRPr="009D52F8" w:rsidRDefault="00562709"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Cs/>
          <w:sz w:val="20"/>
          <w:szCs w:val="20"/>
        </w:rPr>
        <w:t xml:space="preserve">The MSLQ, </w:t>
      </w:r>
      <w:r w:rsidR="00C939D0" w:rsidRPr="009D52F8">
        <w:rPr>
          <w:rFonts w:ascii="Times New Roman" w:hAnsi="Times New Roman" w:cs="Times New Roman"/>
          <w:bCs/>
          <w:sz w:val="20"/>
          <w:szCs w:val="20"/>
        </w:rPr>
        <w:t>well-established</w:t>
      </w:r>
      <w:r w:rsidRPr="009D52F8">
        <w:rPr>
          <w:rFonts w:ascii="Times New Roman" w:hAnsi="Times New Roman" w:cs="Times New Roman"/>
          <w:bCs/>
          <w:sz w:val="20"/>
          <w:szCs w:val="20"/>
        </w:rPr>
        <w:t xml:space="preserve"> in numerous research studies, has been used to obtain feedback on students and to help guide decisions about course adjustments</w:t>
      </w:r>
      <w:r w:rsidR="00DB5211"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The tool was first developed in the 1980s to evaluate the “Learning to Learn” course at the University of Michigan</w:t>
      </w:r>
      <w:r w:rsidR="00DB5211"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The MSLQ has been specifically used for correlational studies on college student learning carried out with over 2000 students during a five-year period. The MSLQ, designed for the course level, does not have established norms</w:t>
      </w:r>
      <w:r w:rsidR="00A64407"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Cronbach’s Alpha was used to measure the internal consistency for the 15 scales measured on the MSLQ. For the motivation scales, Cronbach’s Alpha range goes from 0.62-0.93 and the learning strategy scales range from 0.52-0.79</w:t>
      </w:r>
      <w:r w:rsidR="00311057" w:rsidRPr="009D52F8">
        <w:rPr>
          <w:rFonts w:ascii="Times New Roman" w:hAnsi="Times New Roman" w:cs="Times New Roman"/>
          <w:bCs/>
          <w:sz w:val="20"/>
          <w:szCs w:val="20"/>
        </w:rPr>
        <w:t xml:space="preserve"> </w:t>
      </w:r>
      <w:r w:rsidR="00311057" w:rsidRPr="009D52F8">
        <w:rPr>
          <w:rFonts w:ascii="Times New Roman" w:hAnsi="Times New Roman" w:cs="Times New Roman"/>
          <w:bCs/>
          <w:color w:val="FF0000"/>
          <w:sz w:val="20"/>
          <w:szCs w:val="20"/>
        </w:rPr>
        <w:t>[19]</w:t>
      </w:r>
      <w:r w:rsidR="00D32366"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An alpha rating of 0.8 is considered to indicate a high internal consistency value</w:t>
      </w:r>
      <w:r w:rsidR="00311057" w:rsidRPr="009D52F8">
        <w:rPr>
          <w:rFonts w:ascii="Times New Roman" w:hAnsi="Times New Roman" w:cs="Times New Roman"/>
          <w:bCs/>
          <w:sz w:val="20"/>
          <w:szCs w:val="20"/>
        </w:rPr>
        <w:t xml:space="preserve"> </w:t>
      </w:r>
      <w:r w:rsidR="00311057" w:rsidRPr="009D52F8">
        <w:rPr>
          <w:rFonts w:ascii="Times New Roman" w:hAnsi="Times New Roman" w:cs="Times New Roman"/>
          <w:bCs/>
          <w:color w:val="FF0000"/>
          <w:sz w:val="20"/>
          <w:szCs w:val="20"/>
        </w:rPr>
        <w:t>[20]</w:t>
      </w:r>
      <w:r w:rsidRPr="009D52F8">
        <w:rPr>
          <w:rFonts w:ascii="Times New Roman" w:hAnsi="Times New Roman" w:cs="Times New Roman"/>
          <w:bCs/>
          <w:sz w:val="20"/>
          <w:szCs w:val="20"/>
        </w:rPr>
        <w:t xml:space="preserve">. </w:t>
      </w:r>
    </w:p>
    <w:p w14:paraId="766EB32E"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36FB0264" w14:textId="60BE7A05" w:rsidR="00562709" w:rsidRPr="009D52F8" w:rsidRDefault="00562709"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Cs/>
          <w:sz w:val="20"/>
          <w:szCs w:val="20"/>
        </w:rPr>
        <w:t xml:space="preserve">The MSLQ can be used in its entirety or can be broken up </w:t>
      </w:r>
      <w:r w:rsidR="001126B2" w:rsidRPr="009D52F8">
        <w:rPr>
          <w:rFonts w:ascii="Times New Roman" w:hAnsi="Times New Roman" w:cs="Times New Roman"/>
          <w:bCs/>
          <w:sz w:val="20"/>
          <w:szCs w:val="20"/>
        </w:rPr>
        <w:t>into</w:t>
      </w:r>
      <w:r w:rsidRPr="009D52F8">
        <w:rPr>
          <w:rFonts w:ascii="Times New Roman" w:hAnsi="Times New Roman" w:cs="Times New Roman"/>
          <w:bCs/>
          <w:sz w:val="20"/>
          <w:szCs w:val="20"/>
        </w:rPr>
        <w:t xml:space="preserve"> modular parts to suit the needs of the researcher</w:t>
      </w:r>
      <w:r w:rsidR="009A4122" w:rsidRPr="009D52F8">
        <w:rPr>
          <w:rFonts w:ascii="Times New Roman" w:hAnsi="Times New Roman" w:cs="Times New Roman"/>
          <w:bCs/>
          <w:sz w:val="20"/>
          <w:szCs w:val="20"/>
        </w:rPr>
        <w:t>.</w:t>
      </w:r>
      <w:r w:rsidRPr="009D52F8">
        <w:rPr>
          <w:rFonts w:ascii="Times New Roman" w:hAnsi="Times New Roman" w:cs="Times New Roman"/>
          <w:bCs/>
          <w:sz w:val="20"/>
          <w:szCs w:val="20"/>
        </w:rPr>
        <w:t xml:space="preserve"> The 81 items MSLQ has two major parts, motivation and learning strategies. The construct for motivation includes expectancy, value, and affect. Expectancy refers to a student’s self-beliefs related to self-efficacy and control beliefs for learning.</w:t>
      </w:r>
      <w:r w:rsidR="0050419E" w:rsidRPr="009D52F8">
        <w:rPr>
          <w:rFonts w:ascii="Times New Roman" w:hAnsi="Times New Roman" w:cs="Times New Roman"/>
          <w:bCs/>
          <w:sz w:val="20"/>
          <w:szCs w:val="20"/>
        </w:rPr>
        <w:t xml:space="preserve"> </w:t>
      </w:r>
      <w:r w:rsidRPr="009D52F8">
        <w:rPr>
          <w:rFonts w:ascii="Times New Roman" w:hAnsi="Times New Roman" w:cs="Times New Roman"/>
          <w:bCs/>
          <w:sz w:val="20"/>
          <w:szCs w:val="20"/>
        </w:rPr>
        <w:t xml:space="preserve">Value components </w:t>
      </w:r>
      <w:r w:rsidR="001558FB" w:rsidRPr="009D52F8">
        <w:rPr>
          <w:rFonts w:ascii="Times New Roman" w:hAnsi="Times New Roman" w:cs="Times New Roman"/>
          <w:bCs/>
          <w:sz w:val="20"/>
          <w:szCs w:val="20"/>
        </w:rPr>
        <w:t>relate</w:t>
      </w:r>
      <w:r w:rsidRPr="009D52F8">
        <w:rPr>
          <w:rFonts w:ascii="Times New Roman" w:hAnsi="Times New Roman" w:cs="Times New Roman"/>
          <w:bCs/>
          <w:sz w:val="20"/>
          <w:szCs w:val="20"/>
        </w:rPr>
        <w:t xml:space="preserve"> to student engagement </w:t>
      </w:r>
      <w:r w:rsidR="001558FB" w:rsidRPr="009D52F8">
        <w:rPr>
          <w:rFonts w:ascii="Times New Roman" w:hAnsi="Times New Roman" w:cs="Times New Roman"/>
          <w:bCs/>
          <w:sz w:val="20"/>
          <w:szCs w:val="20"/>
        </w:rPr>
        <w:t>in</w:t>
      </w:r>
      <w:r w:rsidRPr="009D52F8">
        <w:rPr>
          <w:rFonts w:ascii="Times New Roman" w:hAnsi="Times New Roman" w:cs="Times New Roman"/>
          <w:bCs/>
          <w:sz w:val="20"/>
          <w:szCs w:val="20"/>
        </w:rPr>
        <w:t xml:space="preserve"> an academic task. </w:t>
      </w:r>
      <w:r w:rsidR="001558FB" w:rsidRPr="009D52F8">
        <w:rPr>
          <w:rFonts w:ascii="Times New Roman" w:hAnsi="Times New Roman" w:cs="Times New Roman"/>
          <w:bCs/>
          <w:sz w:val="20"/>
          <w:szCs w:val="20"/>
        </w:rPr>
        <w:t>Undervalue</w:t>
      </w:r>
      <w:r w:rsidRPr="009D52F8">
        <w:rPr>
          <w:rFonts w:ascii="Times New Roman" w:hAnsi="Times New Roman" w:cs="Times New Roman"/>
          <w:bCs/>
          <w:sz w:val="20"/>
          <w:szCs w:val="20"/>
        </w:rPr>
        <w:t xml:space="preserve"> components, there are three subscales: intrinsic goal orientation, extrinsic goal orientation, and task value. The last construct under motivation on the MSLQ is affect and relates to </w:t>
      </w:r>
      <w:r w:rsidR="00B54CC0" w:rsidRPr="009D52F8">
        <w:rPr>
          <w:rFonts w:ascii="Times New Roman" w:hAnsi="Times New Roman" w:cs="Times New Roman"/>
          <w:bCs/>
          <w:sz w:val="20"/>
          <w:szCs w:val="20"/>
        </w:rPr>
        <w:t>testing</w:t>
      </w:r>
      <w:r w:rsidRPr="009D52F8">
        <w:rPr>
          <w:rFonts w:ascii="Times New Roman" w:hAnsi="Times New Roman" w:cs="Times New Roman"/>
          <w:bCs/>
          <w:sz w:val="20"/>
          <w:szCs w:val="20"/>
        </w:rPr>
        <w:t xml:space="preserve"> anxiety</w:t>
      </w:r>
      <w:r w:rsidR="00BB7C30" w:rsidRPr="009D52F8">
        <w:rPr>
          <w:rFonts w:ascii="Times New Roman" w:hAnsi="Times New Roman" w:cs="Times New Roman"/>
          <w:bCs/>
          <w:sz w:val="20"/>
          <w:szCs w:val="20"/>
        </w:rPr>
        <w:t xml:space="preserve"> </w:t>
      </w:r>
      <w:r w:rsidR="00BB7C30" w:rsidRPr="009D52F8">
        <w:rPr>
          <w:rFonts w:ascii="Times New Roman" w:hAnsi="Times New Roman" w:cs="Times New Roman"/>
          <w:bCs/>
          <w:color w:val="FF0000"/>
          <w:sz w:val="20"/>
          <w:szCs w:val="20"/>
        </w:rPr>
        <w:t>[19]</w:t>
      </w:r>
      <w:r w:rsidRPr="009D52F8">
        <w:rPr>
          <w:rFonts w:ascii="Times New Roman" w:hAnsi="Times New Roman" w:cs="Times New Roman"/>
          <w:bCs/>
          <w:sz w:val="20"/>
          <w:szCs w:val="20"/>
        </w:rPr>
        <w:t xml:space="preserve">. </w:t>
      </w:r>
    </w:p>
    <w:p w14:paraId="28E8E69E"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569799C2" w14:textId="72E4A9BE" w:rsidR="00562709" w:rsidRPr="009D52F8" w:rsidRDefault="00562709" w:rsidP="009D52F8">
      <w:pPr>
        <w:spacing w:after="0" w:line="240" w:lineRule="auto"/>
        <w:contextualSpacing/>
        <w:mirrorIndents/>
        <w:jc w:val="both"/>
        <w:rPr>
          <w:rFonts w:ascii="Times New Roman" w:hAnsi="Times New Roman" w:cs="Times New Roman"/>
          <w:bCs/>
          <w:sz w:val="20"/>
          <w:szCs w:val="20"/>
          <w:vertAlign w:val="superscript"/>
        </w:rPr>
      </w:pPr>
      <w:r w:rsidRPr="009D52F8">
        <w:rPr>
          <w:rFonts w:ascii="Times New Roman" w:hAnsi="Times New Roman" w:cs="Times New Roman"/>
          <w:bCs/>
          <w:sz w:val="20"/>
          <w:szCs w:val="20"/>
        </w:rPr>
        <w:t xml:space="preserve">The second part </w:t>
      </w:r>
      <w:r w:rsidR="00B54CC0" w:rsidRPr="009D52F8">
        <w:rPr>
          <w:rFonts w:ascii="Times New Roman" w:hAnsi="Times New Roman" w:cs="Times New Roman"/>
          <w:bCs/>
          <w:sz w:val="20"/>
          <w:szCs w:val="20"/>
        </w:rPr>
        <w:t>of</w:t>
      </w:r>
      <w:r w:rsidRPr="009D52F8">
        <w:rPr>
          <w:rFonts w:ascii="Times New Roman" w:hAnsi="Times New Roman" w:cs="Times New Roman"/>
          <w:bCs/>
          <w:sz w:val="20"/>
          <w:szCs w:val="20"/>
        </w:rPr>
        <w:t xml:space="preserve"> the MSLQ scale pertains to learning strategies with the subscales of cognitive strategies, metacognitive, and resource management. The strategies under this construct include rehearsal, elaboration strategies, and organizational strategies. Rehearsal strategies are the most basic </w:t>
      </w:r>
      <w:r w:rsidR="00AE2C18" w:rsidRPr="009D52F8">
        <w:rPr>
          <w:rFonts w:ascii="Times New Roman" w:hAnsi="Times New Roman" w:cs="Times New Roman"/>
          <w:bCs/>
          <w:sz w:val="20"/>
          <w:szCs w:val="20"/>
        </w:rPr>
        <w:t>and</w:t>
      </w:r>
      <w:r w:rsidRPr="009D52F8">
        <w:rPr>
          <w:rFonts w:ascii="Times New Roman" w:hAnsi="Times New Roman" w:cs="Times New Roman"/>
          <w:bCs/>
          <w:sz w:val="20"/>
          <w:szCs w:val="20"/>
        </w:rPr>
        <w:t xml:space="preserve"> refer to repeating a process over and over to help recall information. Elaboration and organization strategies are more complex and include paraphrasing, summarizing, outlining, and creating tables</w:t>
      </w:r>
      <w:r w:rsidR="00EE388C" w:rsidRPr="009D52F8">
        <w:rPr>
          <w:rFonts w:ascii="Times New Roman" w:hAnsi="Times New Roman" w:cs="Times New Roman"/>
          <w:bCs/>
          <w:sz w:val="20"/>
          <w:szCs w:val="20"/>
        </w:rPr>
        <w:t xml:space="preserve"> </w:t>
      </w:r>
      <w:r w:rsidR="00EE388C" w:rsidRPr="009D52F8">
        <w:rPr>
          <w:rFonts w:ascii="Times New Roman" w:hAnsi="Times New Roman" w:cs="Times New Roman"/>
          <w:bCs/>
          <w:color w:val="FF0000"/>
          <w:sz w:val="20"/>
          <w:szCs w:val="20"/>
        </w:rPr>
        <w:t>[19]</w:t>
      </w:r>
      <w:r w:rsidRPr="009D52F8">
        <w:rPr>
          <w:rFonts w:ascii="Times New Roman" w:hAnsi="Times New Roman" w:cs="Times New Roman"/>
          <w:bCs/>
          <w:sz w:val="20"/>
          <w:szCs w:val="20"/>
        </w:rPr>
        <w:t>.</w:t>
      </w:r>
    </w:p>
    <w:p w14:paraId="0A2FE374"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10F282BE" w14:textId="1E98C573" w:rsidR="00562709" w:rsidRPr="009D52F8" w:rsidRDefault="00562709" w:rsidP="009D52F8">
      <w:pPr>
        <w:spacing w:after="0" w:line="240" w:lineRule="auto"/>
        <w:contextualSpacing/>
        <w:mirrorIndents/>
        <w:jc w:val="both"/>
        <w:rPr>
          <w:rFonts w:ascii="Times New Roman" w:hAnsi="Times New Roman" w:cs="Times New Roman"/>
          <w:bCs/>
          <w:sz w:val="20"/>
          <w:szCs w:val="20"/>
          <w:vertAlign w:val="superscript"/>
        </w:rPr>
      </w:pPr>
      <w:r w:rsidRPr="009D52F8">
        <w:rPr>
          <w:rFonts w:ascii="Times New Roman" w:hAnsi="Times New Roman" w:cs="Times New Roman"/>
          <w:bCs/>
          <w:sz w:val="20"/>
          <w:szCs w:val="20"/>
        </w:rPr>
        <w:t>Metacognitive control, the second general category under learning strategies, relates to strategies that help students regulate their own learning. This subscale includes regulating learning activities, monitoring performance, and planning by setting goals</w:t>
      </w:r>
      <w:r w:rsidR="000E57D3" w:rsidRPr="009D52F8">
        <w:rPr>
          <w:rFonts w:ascii="Times New Roman" w:hAnsi="Times New Roman" w:cs="Times New Roman"/>
          <w:bCs/>
          <w:sz w:val="20"/>
          <w:szCs w:val="20"/>
        </w:rPr>
        <w:t xml:space="preserve"> </w:t>
      </w:r>
      <w:r w:rsidR="000E57D3" w:rsidRPr="009D52F8">
        <w:rPr>
          <w:rFonts w:ascii="Times New Roman" w:hAnsi="Times New Roman" w:cs="Times New Roman"/>
          <w:bCs/>
          <w:color w:val="FF0000"/>
          <w:sz w:val="20"/>
          <w:szCs w:val="20"/>
        </w:rPr>
        <w:t>[19]</w:t>
      </w:r>
      <w:r w:rsidRPr="009D52F8">
        <w:rPr>
          <w:rFonts w:ascii="Times New Roman" w:hAnsi="Times New Roman" w:cs="Times New Roman"/>
          <w:bCs/>
          <w:sz w:val="20"/>
          <w:szCs w:val="20"/>
        </w:rPr>
        <w:t>.</w:t>
      </w:r>
    </w:p>
    <w:p w14:paraId="23A837D7"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61EFC410" w14:textId="598AD10B" w:rsidR="00562709" w:rsidRPr="009D52F8" w:rsidRDefault="00562709"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Cs/>
          <w:sz w:val="20"/>
          <w:szCs w:val="20"/>
        </w:rPr>
        <w:t xml:space="preserve">The last category under learning strategies is resource management which includes time management, study environment, effort regulation, </w:t>
      </w:r>
      <w:r w:rsidR="00B54CC0" w:rsidRPr="009D52F8">
        <w:rPr>
          <w:rFonts w:ascii="Times New Roman" w:hAnsi="Times New Roman" w:cs="Times New Roman"/>
          <w:bCs/>
          <w:sz w:val="20"/>
          <w:szCs w:val="20"/>
        </w:rPr>
        <w:t>help-seeking</w:t>
      </w:r>
      <w:r w:rsidRPr="009D52F8">
        <w:rPr>
          <w:rFonts w:ascii="Times New Roman" w:hAnsi="Times New Roman" w:cs="Times New Roman"/>
          <w:bCs/>
          <w:sz w:val="20"/>
          <w:szCs w:val="20"/>
        </w:rPr>
        <w:t>, and peer learning. These categories represent managing one’s study time efficiently, persisting with studies even when difficult, and working with peers to achieve educational goals</w:t>
      </w:r>
      <w:r w:rsidR="003A66A5" w:rsidRPr="009D52F8">
        <w:rPr>
          <w:rFonts w:ascii="Times New Roman" w:hAnsi="Times New Roman" w:cs="Times New Roman"/>
          <w:bCs/>
          <w:sz w:val="20"/>
          <w:szCs w:val="20"/>
        </w:rPr>
        <w:t xml:space="preserve"> </w:t>
      </w:r>
      <w:r w:rsidR="003A66A5" w:rsidRPr="009D52F8">
        <w:rPr>
          <w:rFonts w:ascii="Times New Roman" w:hAnsi="Times New Roman" w:cs="Times New Roman"/>
          <w:bCs/>
          <w:color w:val="FF0000"/>
          <w:sz w:val="20"/>
          <w:szCs w:val="20"/>
        </w:rPr>
        <w:t>[19]</w:t>
      </w:r>
      <w:r w:rsidRPr="009D52F8">
        <w:rPr>
          <w:rFonts w:ascii="Times New Roman" w:hAnsi="Times New Roman" w:cs="Times New Roman"/>
          <w:bCs/>
          <w:sz w:val="20"/>
          <w:szCs w:val="20"/>
        </w:rPr>
        <w:t xml:space="preserve">. </w:t>
      </w:r>
      <w:r w:rsidRPr="009D52F8">
        <w:rPr>
          <w:rFonts w:ascii="Times New Roman" w:hAnsi="Times New Roman" w:cs="Times New Roman"/>
          <w:sz w:val="20"/>
          <w:szCs w:val="20"/>
        </w:rPr>
        <w:t xml:space="preserve">Four sub-components (rehearsal, metacognitive self-regulation, effort, peer learning) of the learning strategy scale </w:t>
      </w:r>
      <w:r w:rsidR="00F221AF" w:rsidRPr="009D52F8">
        <w:rPr>
          <w:rFonts w:ascii="Times New Roman" w:hAnsi="Times New Roman" w:cs="Times New Roman"/>
          <w:sz w:val="20"/>
          <w:szCs w:val="20"/>
        </w:rPr>
        <w:t>were</w:t>
      </w:r>
      <w:r w:rsidRPr="009D52F8">
        <w:rPr>
          <w:rFonts w:ascii="Times New Roman" w:hAnsi="Times New Roman" w:cs="Times New Roman"/>
          <w:sz w:val="20"/>
          <w:szCs w:val="20"/>
        </w:rPr>
        <w:t xml:space="preserve"> used for this study.</w:t>
      </w:r>
      <w:r w:rsidR="00B84A63">
        <w:rPr>
          <w:rFonts w:ascii="Times New Roman" w:hAnsi="Times New Roman" w:cs="Times New Roman"/>
          <w:sz w:val="20"/>
          <w:szCs w:val="20"/>
        </w:rPr>
        <w:t xml:space="preserve"> </w:t>
      </w:r>
      <w:r w:rsidRPr="009D52F8">
        <w:rPr>
          <w:rFonts w:ascii="Times New Roman" w:hAnsi="Times New Roman" w:cs="Times New Roman"/>
          <w:sz w:val="20"/>
          <w:szCs w:val="20"/>
        </w:rPr>
        <w:t>The instrument has a 7-point Likert scale ranging from 1= “not at all true of me” to 7= “very true of me”</w:t>
      </w:r>
      <w:r w:rsidR="002A4630" w:rsidRPr="009D52F8">
        <w:rPr>
          <w:rFonts w:ascii="Times New Roman" w:hAnsi="Times New Roman" w:cs="Times New Roman"/>
          <w:sz w:val="20"/>
          <w:szCs w:val="20"/>
        </w:rPr>
        <w:t xml:space="preserve"> </w:t>
      </w:r>
      <w:r w:rsidR="002A4630" w:rsidRPr="009D52F8">
        <w:rPr>
          <w:rFonts w:ascii="Times New Roman" w:hAnsi="Times New Roman" w:cs="Times New Roman"/>
          <w:color w:val="FF0000"/>
          <w:sz w:val="20"/>
          <w:szCs w:val="20"/>
        </w:rPr>
        <w:t>[21]</w:t>
      </w:r>
      <w:r w:rsidR="00A06774" w:rsidRPr="009D52F8">
        <w:rPr>
          <w:rFonts w:ascii="Times New Roman" w:hAnsi="Times New Roman" w:cs="Times New Roman"/>
          <w:sz w:val="20"/>
          <w:szCs w:val="20"/>
        </w:rPr>
        <w:t>.</w:t>
      </w:r>
      <w:r w:rsidRPr="009D52F8">
        <w:rPr>
          <w:rFonts w:ascii="Times New Roman" w:hAnsi="Times New Roman" w:cs="Times New Roman"/>
          <w:sz w:val="20"/>
          <w:szCs w:val="20"/>
        </w:rPr>
        <w:t xml:space="preserve"> </w:t>
      </w:r>
    </w:p>
    <w:p w14:paraId="5FC23FC1" w14:textId="77777777" w:rsidR="00563896" w:rsidRPr="009D52F8" w:rsidRDefault="00563896" w:rsidP="009D52F8">
      <w:pPr>
        <w:spacing w:after="0" w:line="240" w:lineRule="auto"/>
        <w:contextualSpacing/>
        <w:mirrorIndents/>
        <w:jc w:val="both"/>
        <w:rPr>
          <w:rFonts w:ascii="Times New Roman" w:hAnsi="Times New Roman" w:cs="Times New Roman"/>
          <w:sz w:val="20"/>
          <w:szCs w:val="20"/>
        </w:rPr>
      </w:pPr>
    </w:p>
    <w:p w14:paraId="042C9C54" w14:textId="3A14B5EA" w:rsidR="00A21F14" w:rsidRPr="009D52F8" w:rsidRDefault="00C73FDB"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Human Subject Protection</w:t>
      </w:r>
    </w:p>
    <w:p w14:paraId="4793B3F0" w14:textId="77777777" w:rsidR="00563896" w:rsidRPr="009D52F8" w:rsidRDefault="00563896" w:rsidP="009D52F8">
      <w:pPr>
        <w:spacing w:after="0" w:line="240" w:lineRule="auto"/>
        <w:contextualSpacing/>
        <w:mirrorIndents/>
        <w:jc w:val="both"/>
        <w:rPr>
          <w:rFonts w:ascii="Times New Roman" w:hAnsi="Times New Roman" w:cs="Times New Roman"/>
          <w:b/>
          <w:bCs/>
          <w:sz w:val="20"/>
          <w:szCs w:val="20"/>
        </w:rPr>
      </w:pPr>
    </w:p>
    <w:p w14:paraId="519A1DA4" w14:textId="4EF80687" w:rsidR="005D0B32" w:rsidRPr="009D52F8" w:rsidRDefault="005D0B32"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Prior to initiating data collection, approval from the Institutional Review Board (IRB) was obtained.</w:t>
      </w:r>
      <w:r w:rsidR="00B84A63">
        <w:rPr>
          <w:rFonts w:ascii="Times New Roman" w:hAnsi="Times New Roman" w:cs="Times New Roman"/>
          <w:sz w:val="20"/>
          <w:szCs w:val="20"/>
        </w:rPr>
        <w:t xml:space="preserve"> </w:t>
      </w:r>
      <w:r w:rsidRPr="009D52F8">
        <w:rPr>
          <w:rFonts w:ascii="Times New Roman" w:hAnsi="Times New Roman" w:cs="Times New Roman"/>
          <w:sz w:val="20"/>
          <w:szCs w:val="20"/>
        </w:rPr>
        <w:t xml:space="preserve">Approval for the research was granted from </w:t>
      </w:r>
      <w:r w:rsidR="00F221AF" w:rsidRPr="009D52F8">
        <w:rPr>
          <w:rFonts w:ascii="Times New Roman" w:hAnsi="Times New Roman" w:cs="Times New Roman"/>
          <w:sz w:val="20"/>
          <w:szCs w:val="20"/>
        </w:rPr>
        <w:t xml:space="preserve">the </w:t>
      </w:r>
      <w:r w:rsidRPr="009D52F8">
        <w:rPr>
          <w:rFonts w:ascii="Times New Roman" w:hAnsi="Times New Roman" w:cs="Times New Roman"/>
          <w:sz w:val="20"/>
          <w:szCs w:val="20"/>
        </w:rPr>
        <w:t xml:space="preserve">College of Saint Mary and the university where the study occurred. </w:t>
      </w:r>
    </w:p>
    <w:p w14:paraId="4E5DF4BD" w14:textId="77777777" w:rsidR="00563896" w:rsidRPr="009D52F8" w:rsidRDefault="00563896" w:rsidP="009D52F8">
      <w:pPr>
        <w:spacing w:after="0" w:line="240" w:lineRule="auto"/>
        <w:contextualSpacing/>
        <w:mirrorIndents/>
        <w:jc w:val="both"/>
        <w:rPr>
          <w:rFonts w:ascii="Times New Roman" w:hAnsi="Times New Roman" w:cs="Times New Roman"/>
          <w:sz w:val="20"/>
          <w:szCs w:val="20"/>
        </w:rPr>
      </w:pPr>
    </w:p>
    <w:p w14:paraId="1CD6EF59" w14:textId="77777777" w:rsidR="002F632A" w:rsidRDefault="005D0B32"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Several ethical standards were considered when conducting this research. The first consideration was to ensure voluntary participation </w:t>
      </w:r>
      <w:r w:rsidR="00F221AF" w:rsidRPr="009D52F8">
        <w:rPr>
          <w:rFonts w:ascii="Times New Roman" w:hAnsi="Times New Roman" w:cs="Times New Roman"/>
          <w:sz w:val="20"/>
          <w:szCs w:val="20"/>
        </w:rPr>
        <w:t>in</w:t>
      </w:r>
      <w:r w:rsidRPr="009D52F8">
        <w:rPr>
          <w:rFonts w:ascii="Times New Roman" w:hAnsi="Times New Roman" w:cs="Times New Roman"/>
          <w:sz w:val="20"/>
          <w:szCs w:val="20"/>
        </w:rPr>
        <w:t xml:space="preserve"> the research process. Voluntary participation was important in this study to avoid any participant feeling coerced into participation</w:t>
      </w:r>
      <w:r w:rsidR="001C1B35" w:rsidRPr="009D52F8">
        <w:rPr>
          <w:rFonts w:ascii="Times New Roman" w:hAnsi="Times New Roman" w:cs="Times New Roman"/>
          <w:sz w:val="20"/>
          <w:szCs w:val="20"/>
        </w:rPr>
        <w:t xml:space="preserve"> </w:t>
      </w:r>
      <w:r w:rsidR="001C1B35" w:rsidRPr="009D52F8">
        <w:rPr>
          <w:rFonts w:ascii="Times New Roman" w:hAnsi="Times New Roman" w:cs="Times New Roman"/>
          <w:color w:val="FF0000"/>
          <w:sz w:val="20"/>
          <w:szCs w:val="20"/>
        </w:rPr>
        <w:t>[22]</w:t>
      </w:r>
      <w:r w:rsidRPr="009D52F8">
        <w:rPr>
          <w:rFonts w:ascii="Times New Roman" w:hAnsi="Times New Roman" w:cs="Times New Roman"/>
          <w:sz w:val="20"/>
          <w:szCs w:val="20"/>
        </w:rPr>
        <w:t xml:space="preserve">. Participants were also allowed to discontinue the study at any time without consequences to the final grade in the course. Informed consent was obtained by the researcher at the beginning of the study and the purpose of the study was provided before consent was obtained. </w:t>
      </w:r>
    </w:p>
    <w:p w14:paraId="78B53A21" w14:textId="77777777" w:rsidR="002F632A" w:rsidRDefault="002F632A" w:rsidP="009D52F8">
      <w:pPr>
        <w:spacing w:after="0" w:line="240" w:lineRule="auto"/>
        <w:contextualSpacing/>
        <w:mirrorIndents/>
        <w:jc w:val="both"/>
        <w:rPr>
          <w:rFonts w:ascii="Times New Roman" w:hAnsi="Times New Roman" w:cs="Times New Roman"/>
          <w:sz w:val="20"/>
          <w:szCs w:val="20"/>
        </w:rPr>
      </w:pPr>
    </w:p>
    <w:p w14:paraId="0618CCD6" w14:textId="7CA8F468" w:rsidR="005D0B32" w:rsidRPr="009D52F8" w:rsidRDefault="005D0B32"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lastRenderedPageBreak/>
        <w:t>The second consideration was maintaining confidentiality. Confidentiality is protecting the participant from having identifying information disclosed during the research process</w:t>
      </w:r>
      <w:r w:rsidR="00B94272" w:rsidRPr="009D52F8">
        <w:rPr>
          <w:rFonts w:ascii="Times New Roman" w:hAnsi="Times New Roman" w:cs="Times New Roman"/>
          <w:sz w:val="20"/>
          <w:szCs w:val="20"/>
        </w:rPr>
        <w:t xml:space="preserve"> </w:t>
      </w:r>
      <w:r w:rsidR="00B94272" w:rsidRPr="009D52F8">
        <w:rPr>
          <w:rFonts w:ascii="Times New Roman" w:hAnsi="Times New Roman" w:cs="Times New Roman"/>
          <w:color w:val="FF0000"/>
          <w:sz w:val="20"/>
          <w:szCs w:val="20"/>
        </w:rPr>
        <w:t>[22]</w:t>
      </w:r>
      <w:r w:rsidRPr="009D52F8">
        <w:rPr>
          <w:rFonts w:ascii="Times New Roman" w:hAnsi="Times New Roman" w:cs="Times New Roman"/>
          <w:sz w:val="20"/>
          <w:szCs w:val="20"/>
        </w:rPr>
        <w:t xml:space="preserve">. For this study, no demographic information was obtained due to the small sample size and lack of relevance to the study. A second way confidentiality was maintained was through numerically coded MSLQ results that the researcher did not have access to throughout the study. The researcher had a faculty member, not involved with the course, administer the MSLQ and kept the results locked in a separate office. The faculty member that administered the MSLQ coded the MSLQ with a number that correlated to a specific student. At no time did a </w:t>
      </w:r>
      <w:r w:rsidR="00020B6A" w:rsidRPr="009D52F8">
        <w:rPr>
          <w:rFonts w:ascii="Times New Roman" w:hAnsi="Times New Roman" w:cs="Times New Roman"/>
          <w:sz w:val="20"/>
          <w:szCs w:val="20"/>
        </w:rPr>
        <w:t>student’s</w:t>
      </w:r>
      <w:r w:rsidRPr="009D52F8">
        <w:rPr>
          <w:rFonts w:ascii="Times New Roman" w:hAnsi="Times New Roman" w:cs="Times New Roman"/>
          <w:sz w:val="20"/>
          <w:szCs w:val="20"/>
        </w:rPr>
        <w:t xml:space="preserve"> name appear on the MSLQ. To keep the skills checklists confidential and anonymous, the research assistant removed names from the skills checklist and entered the scores into a spreadsheet that correlated to a participant’s number. Participants were only identified by a number in the spreadsheet and the faculty score was matched to student scores by the research assistant. The </w:t>
      </w:r>
      <w:r w:rsidR="00020B6A" w:rsidRPr="009D52F8">
        <w:rPr>
          <w:rFonts w:ascii="Times New Roman" w:hAnsi="Times New Roman" w:cs="Times New Roman"/>
          <w:sz w:val="20"/>
          <w:szCs w:val="20"/>
        </w:rPr>
        <w:t>post-MSLQ</w:t>
      </w:r>
      <w:r w:rsidRPr="009D52F8">
        <w:rPr>
          <w:rFonts w:ascii="Times New Roman" w:hAnsi="Times New Roman" w:cs="Times New Roman"/>
          <w:sz w:val="20"/>
          <w:szCs w:val="20"/>
        </w:rPr>
        <w:t xml:space="preserve"> was also numbered, coded</w:t>
      </w:r>
      <w:r w:rsidR="00020B6A" w:rsidRPr="009D52F8">
        <w:rPr>
          <w:rFonts w:ascii="Times New Roman" w:hAnsi="Times New Roman" w:cs="Times New Roman"/>
          <w:sz w:val="20"/>
          <w:szCs w:val="20"/>
        </w:rPr>
        <w:t>,</w:t>
      </w:r>
      <w:r w:rsidRPr="009D52F8">
        <w:rPr>
          <w:rFonts w:ascii="Times New Roman" w:hAnsi="Times New Roman" w:cs="Times New Roman"/>
          <w:sz w:val="20"/>
          <w:szCs w:val="20"/>
        </w:rPr>
        <w:t xml:space="preserve"> and placed in a color-coded folder. No student names appeared on the MSLQ or folders. The researcher did not have access to the results of the MSLQ and did not complete data analysis until the conclusion of the course and final grades were submitted. The results of the MSLQ were shredded at the conclusion of the study.</w:t>
      </w:r>
    </w:p>
    <w:p w14:paraId="15D54E82" w14:textId="77777777" w:rsidR="00563896" w:rsidRPr="009D52F8" w:rsidRDefault="00563896" w:rsidP="009D52F8">
      <w:pPr>
        <w:spacing w:after="0" w:line="240" w:lineRule="auto"/>
        <w:contextualSpacing/>
        <w:mirrorIndents/>
        <w:jc w:val="both"/>
        <w:rPr>
          <w:rFonts w:ascii="Times New Roman" w:hAnsi="Times New Roman" w:cs="Times New Roman"/>
          <w:sz w:val="20"/>
          <w:szCs w:val="20"/>
        </w:rPr>
      </w:pPr>
    </w:p>
    <w:p w14:paraId="1FCF924A" w14:textId="333182FB" w:rsidR="00C73FDB" w:rsidRPr="009D52F8" w:rsidRDefault="00C73FDB" w:rsidP="009D52F8">
      <w:pPr>
        <w:spacing w:after="0" w:line="240" w:lineRule="auto"/>
        <w:contextualSpacing/>
        <w:mirrorIndents/>
        <w:jc w:val="both"/>
        <w:rPr>
          <w:rFonts w:ascii="Times New Roman" w:hAnsi="Times New Roman" w:cs="Times New Roman"/>
          <w:b/>
          <w:bCs/>
          <w:sz w:val="20"/>
          <w:szCs w:val="20"/>
        </w:rPr>
      </w:pPr>
      <w:r w:rsidRPr="009D52F8">
        <w:rPr>
          <w:rFonts w:ascii="Times New Roman" w:hAnsi="Times New Roman" w:cs="Times New Roman"/>
          <w:b/>
          <w:bCs/>
          <w:sz w:val="20"/>
          <w:szCs w:val="20"/>
        </w:rPr>
        <w:t>Data Analysis Plan</w:t>
      </w:r>
    </w:p>
    <w:p w14:paraId="0D7AA20A" w14:textId="77777777" w:rsidR="00563896" w:rsidRPr="009D52F8" w:rsidRDefault="00563896" w:rsidP="009D52F8">
      <w:pPr>
        <w:spacing w:after="0" w:line="240" w:lineRule="auto"/>
        <w:contextualSpacing/>
        <w:mirrorIndents/>
        <w:jc w:val="both"/>
        <w:rPr>
          <w:rFonts w:ascii="Times New Roman" w:hAnsi="Times New Roman" w:cs="Times New Roman"/>
          <w:b/>
          <w:bCs/>
          <w:sz w:val="20"/>
          <w:szCs w:val="20"/>
        </w:rPr>
      </w:pPr>
    </w:p>
    <w:p w14:paraId="7EF9AF6A" w14:textId="34A71EB8" w:rsidR="00086704" w:rsidRPr="009D52F8" w:rsidRDefault="00086704" w:rsidP="009D52F8">
      <w:pPr>
        <w:spacing w:after="0" w:line="240" w:lineRule="auto"/>
        <w:contextualSpacing/>
        <w:mirrorIndents/>
        <w:jc w:val="both"/>
        <w:rPr>
          <w:rFonts w:ascii="Times New Roman" w:hAnsi="Times New Roman" w:cs="Times New Roman"/>
          <w:bCs/>
          <w:sz w:val="20"/>
          <w:szCs w:val="20"/>
        </w:rPr>
      </w:pPr>
      <w:r w:rsidRPr="009D52F8">
        <w:rPr>
          <w:rFonts w:ascii="Times New Roman" w:hAnsi="Times New Roman" w:cs="Times New Roman"/>
          <w:bCs/>
          <w:sz w:val="20"/>
          <w:szCs w:val="20"/>
        </w:rPr>
        <w:t xml:space="preserve">The MSLQ </w:t>
      </w:r>
      <w:r w:rsidR="00762E43" w:rsidRPr="009D52F8">
        <w:rPr>
          <w:rFonts w:ascii="Times New Roman" w:hAnsi="Times New Roman" w:cs="Times New Roman"/>
          <w:bCs/>
          <w:sz w:val="20"/>
          <w:szCs w:val="20"/>
        </w:rPr>
        <w:t>was used to</w:t>
      </w:r>
      <w:r w:rsidRPr="009D52F8">
        <w:rPr>
          <w:rFonts w:ascii="Times New Roman" w:hAnsi="Times New Roman" w:cs="Times New Roman"/>
          <w:bCs/>
          <w:sz w:val="20"/>
          <w:szCs w:val="20"/>
        </w:rPr>
        <w:t xml:space="preserve"> answer the question, “Is there a difference between a student’s self-regulated learning scores as measured by the MSLQ before and after self-assessment of skill achievement as measured by the MSLQ?” For this study, each student completed a pre and post MSLQ and the intervention was the self-assessment of their skill video. The intent of the study was to see if there was a difference in the </w:t>
      </w:r>
      <w:r w:rsidR="0093183F" w:rsidRPr="009D52F8">
        <w:rPr>
          <w:rFonts w:ascii="Times New Roman" w:hAnsi="Times New Roman" w:cs="Times New Roman"/>
          <w:bCs/>
          <w:sz w:val="20"/>
          <w:szCs w:val="20"/>
        </w:rPr>
        <w:t>post-MSLQ</w:t>
      </w:r>
      <w:r w:rsidRPr="009D52F8">
        <w:rPr>
          <w:rFonts w:ascii="Times New Roman" w:hAnsi="Times New Roman" w:cs="Times New Roman"/>
          <w:bCs/>
          <w:sz w:val="20"/>
          <w:szCs w:val="20"/>
        </w:rPr>
        <w:t xml:space="preserve"> score after self-assessment of skill achievement by </w:t>
      </w:r>
      <w:r w:rsidR="004048B6" w:rsidRPr="009D52F8">
        <w:rPr>
          <w:rFonts w:ascii="Times New Roman" w:hAnsi="Times New Roman" w:cs="Times New Roman"/>
          <w:bCs/>
          <w:sz w:val="20"/>
          <w:szCs w:val="20"/>
        </w:rPr>
        <w:t>video-recorded</w:t>
      </w:r>
      <w:r w:rsidRPr="009D52F8">
        <w:rPr>
          <w:rFonts w:ascii="Times New Roman" w:hAnsi="Times New Roman" w:cs="Times New Roman"/>
          <w:bCs/>
          <w:sz w:val="20"/>
          <w:szCs w:val="20"/>
        </w:rPr>
        <w:t xml:space="preserve"> performance. </w:t>
      </w:r>
    </w:p>
    <w:p w14:paraId="0A523E75" w14:textId="77777777" w:rsidR="00563896" w:rsidRPr="009D52F8" w:rsidRDefault="00563896" w:rsidP="009D52F8">
      <w:pPr>
        <w:spacing w:after="0" w:line="240" w:lineRule="auto"/>
        <w:contextualSpacing/>
        <w:mirrorIndents/>
        <w:jc w:val="both"/>
        <w:rPr>
          <w:rFonts w:ascii="Times New Roman" w:hAnsi="Times New Roman" w:cs="Times New Roman"/>
          <w:bCs/>
          <w:sz w:val="20"/>
          <w:szCs w:val="20"/>
        </w:rPr>
      </w:pPr>
    </w:p>
    <w:p w14:paraId="45E80BFA" w14:textId="1032B82B" w:rsidR="00923998" w:rsidRPr="00627DAF" w:rsidRDefault="00923998" w:rsidP="009D52F8">
      <w:pPr>
        <w:spacing w:after="0" w:line="240" w:lineRule="auto"/>
        <w:contextualSpacing/>
        <w:mirrorIndents/>
        <w:jc w:val="both"/>
        <w:rPr>
          <w:rFonts w:ascii="Times New Roman" w:hAnsi="Times New Roman" w:cs="Times New Roman"/>
          <w:b/>
          <w:bCs/>
        </w:rPr>
      </w:pPr>
      <w:r w:rsidRPr="00627DAF">
        <w:rPr>
          <w:rFonts w:ascii="Times New Roman" w:hAnsi="Times New Roman" w:cs="Times New Roman"/>
          <w:b/>
          <w:bCs/>
        </w:rPr>
        <w:t>Results and Discussion</w:t>
      </w:r>
    </w:p>
    <w:p w14:paraId="04CFFCCD" w14:textId="77777777" w:rsidR="00563896" w:rsidRPr="009D52F8" w:rsidRDefault="00563896" w:rsidP="009D52F8">
      <w:pPr>
        <w:spacing w:after="0" w:line="240" w:lineRule="auto"/>
        <w:contextualSpacing/>
        <w:mirrorIndents/>
        <w:jc w:val="both"/>
        <w:rPr>
          <w:rFonts w:ascii="Times New Roman" w:hAnsi="Times New Roman" w:cs="Times New Roman"/>
          <w:b/>
          <w:bCs/>
          <w:sz w:val="20"/>
          <w:szCs w:val="20"/>
        </w:rPr>
      </w:pPr>
    </w:p>
    <w:p w14:paraId="2588FFD5" w14:textId="26627447" w:rsidR="00D55F61"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A paired samples t-test was conducted to evaluate the impact of self-assessment of skill achievement on students’ MLSQ scores. The MSLQ utilizes a seven-point Likert scale with a rating system where one equals “not at all true of me” to seven “very true of me”. There are several individual constructs within the </w:t>
      </w:r>
      <w:r w:rsidR="008B09FA" w:rsidRPr="009D52F8">
        <w:rPr>
          <w:rFonts w:ascii="Times New Roman" w:hAnsi="Times New Roman" w:cs="Times New Roman"/>
          <w:sz w:val="20"/>
          <w:szCs w:val="20"/>
        </w:rPr>
        <w:t>81-item</w:t>
      </w:r>
      <w:r w:rsidRPr="009D52F8">
        <w:rPr>
          <w:rFonts w:ascii="Times New Roman" w:hAnsi="Times New Roman" w:cs="Times New Roman"/>
          <w:sz w:val="20"/>
          <w:szCs w:val="20"/>
        </w:rPr>
        <w:t xml:space="preserve"> MSLQ. The four constructs used for this study </w:t>
      </w:r>
      <w:r w:rsidR="008B09FA" w:rsidRPr="009D52F8">
        <w:rPr>
          <w:rFonts w:ascii="Times New Roman" w:hAnsi="Times New Roman" w:cs="Times New Roman"/>
          <w:sz w:val="20"/>
          <w:szCs w:val="20"/>
        </w:rPr>
        <w:t>include</w:t>
      </w:r>
      <w:r w:rsidRPr="009D52F8">
        <w:rPr>
          <w:rFonts w:ascii="Times New Roman" w:hAnsi="Times New Roman" w:cs="Times New Roman"/>
          <w:sz w:val="20"/>
          <w:szCs w:val="20"/>
        </w:rPr>
        <w:t xml:space="preserve"> </w:t>
      </w:r>
      <w:r w:rsidR="008B09FA" w:rsidRPr="009D52F8">
        <w:rPr>
          <w:rFonts w:ascii="Times New Roman" w:hAnsi="Times New Roman" w:cs="Times New Roman"/>
          <w:sz w:val="20"/>
          <w:szCs w:val="20"/>
        </w:rPr>
        <w:t>meta-cognitive</w:t>
      </w:r>
      <w:r w:rsidRPr="009D52F8">
        <w:rPr>
          <w:rFonts w:ascii="Times New Roman" w:hAnsi="Times New Roman" w:cs="Times New Roman"/>
          <w:sz w:val="20"/>
          <w:szCs w:val="20"/>
        </w:rPr>
        <w:t xml:space="preserve"> self-evaluation, rehearsal, effort, and peer learning</w:t>
      </w:r>
      <w:r w:rsidR="00A204CD" w:rsidRPr="009D52F8">
        <w:rPr>
          <w:rFonts w:ascii="Times New Roman" w:hAnsi="Times New Roman" w:cs="Times New Roman"/>
          <w:sz w:val="20"/>
          <w:szCs w:val="20"/>
        </w:rPr>
        <w:t>.</w:t>
      </w:r>
      <w:r w:rsidRPr="009D52F8">
        <w:rPr>
          <w:rFonts w:ascii="Times New Roman" w:hAnsi="Times New Roman" w:cs="Times New Roman"/>
          <w:sz w:val="20"/>
          <w:szCs w:val="20"/>
        </w:rPr>
        <w:t xml:space="preserve"> </w:t>
      </w:r>
    </w:p>
    <w:p w14:paraId="2A13A1A2" w14:textId="77777777" w:rsidR="00563896" w:rsidRPr="009D52F8" w:rsidRDefault="00563896" w:rsidP="009D52F8">
      <w:pPr>
        <w:spacing w:after="0" w:line="240" w:lineRule="auto"/>
        <w:contextualSpacing/>
        <w:mirrorIndents/>
        <w:jc w:val="both"/>
        <w:rPr>
          <w:rFonts w:ascii="Times New Roman" w:hAnsi="Times New Roman" w:cs="Times New Roman"/>
          <w:sz w:val="20"/>
          <w:szCs w:val="20"/>
        </w:rPr>
      </w:pPr>
    </w:p>
    <w:p w14:paraId="1F710F12" w14:textId="411C3889" w:rsidR="00563896"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sz w:val="20"/>
          <w:szCs w:val="20"/>
        </w:rPr>
        <w:t>Construct</w:t>
      </w:r>
      <w:r w:rsidR="00066D06" w:rsidRPr="009D52F8">
        <w:rPr>
          <w:rFonts w:ascii="Times New Roman" w:hAnsi="Times New Roman" w:cs="Times New Roman"/>
          <w:b/>
          <w:sz w:val="20"/>
          <w:szCs w:val="20"/>
        </w:rPr>
        <w:t>-Meta Cognitive Self-Regulation</w:t>
      </w:r>
    </w:p>
    <w:p w14:paraId="4C3B7111" w14:textId="77777777" w:rsidR="00563896" w:rsidRPr="009D52F8" w:rsidRDefault="00563896" w:rsidP="009D52F8">
      <w:pPr>
        <w:spacing w:after="0" w:line="240" w:lineRule="auto"/>
        <w:contextualSpacing/>
        <w:mirrorIndents/>
        <w:jc w:val="both"/>
        <w:rPr>
          <w:rFonts w:ascii="Times New Roman" w:hAnsi="Times New Roman" w:cs="Times New Roman"/>
          <w:sz w:val="20"/>
          <w:szCs w:val="20"/>
        </w:rPr>
      </w:pPr>
    </w:p>
    <w:p w14:paraId="13CB4C7F" w14:textId="6ABC5E3F" w:rsidR="00D55F61"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The first construct evaluated was </w:t>
      </w:r>
      <w:r w:rsidR="008B09FA" w:rsidRPr="009D52F8">
        <w:rPr>
          <w:rFonts w:ascii="Times New Roman" w:hAnsi="Times New Roman" w:cs="Times New Roman"/>
          <w:sz w:val="20"/>
          <w:szCs w:val="20"/>
        </w:rPr>
        <w:t>meta-cognitive</w:t>
      </w:r>
      <w:r w:rsidRPr="009D52F8">
        <w:rPr>
          <w:rFonts w:ascii="Times New Roman" w:hAnsi="Times New Roman" w:cs="Times New Roman"/>
          <w:sz w:val="20"/>
          <w:szCs w:val="20"/>
        </w:rPr>
        <w:t xml:space="preserve"> self-regulation. This construct measured regulating activities a student did to improve performance</w:t>
      </w:r>
      <w:r w:rsidR="00AB0581" w:rsidRPr="009D52F8">
        <w:rPr>
          <w:rFonts w:ascii="Times New Roman" w:hAnsi="Times New Roman" w:cs="Times New Roman"/>
          <w:sz w:val="20"/>
          <w:szCs w:val="20"/>
        </w:rPr>
        <w:t xml:space="preserve"> </w:t>
      </w:r>
      <w:r w:rsidR="00AB0581" w:rsidRPr="009D52F8">
        <w:rPr>
          <w:rFonts w:ascii="Times New Roman" w:hAnsi="Times New Roman" w:cs="Times New Roman"/>
          <w:color w:val="FF0000"/>
          <w:sz w:val="20"/>
          <w:szCs w:val="20"/>
        </w:rPr>
        <w:t>[21]</w:t>
      </w:r>
      <w:r w:rsidRPr="009D52F8">
        <w:rPr>
          <w:rFonts w:ascii="Times New Roman" w:hAnsi="Times New Roman" w:cs="Times New Roman"/>
          <w:sz w:val="20"/>
          <w:szCs w:val="20"/>
        </w:rPr>
        <w:t xml:space="preserve">.There was not a significant difference in the means between the pre-test (M=58.35, SD= 10.67) to post-test (M=59.29, SD= 10.75) for the </w:t>
      </w:r>
      <w:r w:rsidR="00CD491F" w:rsidRPr="009D52F8">
        <w:rPr>
          <w:rFonts w:ascii="Times New Roman" w:hAnsi="Times New Roman" w:cs="Times New Roman"/>
          <w:sz w:val="20"/>
          <w:szCs w:val="20"/>
        </w:rPr>
        <w:t>metacognitive</w:t>
      </w:r>
      <w:r w:rsidRPr="009D52F8">
        <w:rPr>
          <w:rFonts w:ascii="Times New Roman" w:hAnsi="Times New Roman" w:cs="Times New Roman"/>
          <w:sz w:val="20"/>
          <w:szCs w:val="20"/>
        </w:rPr>
        <w:t xml:space="preserve"> self-regulation construct </w:t>
      </w:r>
      <w:proofErr w:type="gramStart"/>
      <w:r w:rsidRPr="009D52F8">
        <w:rPr>
          <w:rFonts w:ascii="Times New Roman" w:hAnsi="Times New Roman" w:cs="Times New Roman"/>
          <w:sz w:val="20"/>
          <w:szCs w:val="20"/>
        </w:rPr>
        <w:t>t(</w:t>
      </w:r>
      <w:proofErr w:type="gramEnd"/>
      <w:r w:rsidRPr="009D52F8">
        <w:rPr>
          <w:rFonts w:ascii="Times New Roman" w:hAnsi="Times New Roman" w:cs="Times New Roman"/>
          <w:sz w:val="20"/>
          <w:szCs w:val="20"/>
        </w:rPr>
        <w:t>16)= -.51, p=0.62. These findings indicated there was not a significant change in the student mean scores from the pre-test to the post-test given after the intervention.</w:t>
      </w:r>
    </w:p>
    <w:p w14:paraId="059FDB88" w14:textId="77777777" w:rsidR="0048090F" w:rsidRPr="009D52F8" w:rsidRDefault="0048090F" w:rsidP="009D52F8">
      <w:pPr>
        <w:spacing w:after="0" w:line="240" w:lineRule="auto"/>
        <w:contextualSpacing/>
        <w:mirrorIndents/>
        <w:jc w:val="both"/>
        <w:rPr>
          <w:rFonts w:ascii="Times New Roman" w:hAnsi="Times New Roman" w:cs="Times New Roman"/>
          <w:sz w:val="20"/>
          <w:szCs w:val="20"/>
        </w:rPr>
      </w:pPr>
    </w:p>
    <w:p w14:paraId="32883058" w14:textId="4913076E" w:rsidR="0048090F" w:rsidRPr="009D52F8" w:rsidRDefault="00B70895" w:rsidP="009D52F8">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b/>
          <w:sz w:val="20"/>
          <w:szCs w:val="20"/>
        </w:rPr>
        <w:t>Construct-R</w:t>
      </w:r>
      <w:r w:rsidR="00D55F61" w:rsidRPr="009D52F8">
        <w:rPr>
          <w:rFonts w:ascii="Times New Roman" w:hAnsi="Times New Roman" w:cs="Times New Roman"/>
          <w:b/>
          <w:sz w:val="20"/>
          <w:szCs w:val="20"/>
        </w:rPr>
        <w:t>ehearsal</w:t>
      </w:r>
    </w:p>
    <w:p w14:paraId="4F451884" w14:textId="77777777" w:rsidR="0048090F" w:rsidRPr="009D52F8" w:rsidRDefault="0048090F" w:rsidP="009D52F8">
      <w:pPr>
        <w:spacing w:after="0" w:line="240" w:lineRule="auto"/>
        <w:contextualSpacing/>
        <w:mirrorIndents/>
        <w:jc w:val="both"/>
        <w:rPr>
          <w:rFonts w:ascii="Times New Roman" w:hAnsi="Times New Roman" w:cs="Times New Roman"/>
          <w:sz w:val="20"/>
          <w:szCs w:val="20"/>
        </w:rPr>
      </w:pPr>
    </w:p>
    <w:p w14:paraId="79426DDD" w14:textId="7F8368A1" w:rsidR="00D55F61"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The second construct evaluated was rehearsal. As defined in the MSLQ tool, rehearsal is the activation of information in the working memory. Rehearsal helps with attention and the encoding process of new information</w:t>
      </w:r>
      <w:r w:rsidR="00FE22C9" w:rsidRPr="009D52F8">
        <w:rPr>
          <w:rFonts w:ascii="Times New Roman" w:hAnsi="Times New Roman" w:cs="Times New Roman"/>
          <w:sz w:val="20"/>
          <w:szCs w:val="20"/>
        </w:rPr>
        <w:t xml:space="preserve"> </w:t>
      </w:r>
      <w:r w:rsidR="00FE22C9" w:rsidRPr="009D52F8">
        <w:rPr>
          <w:rFonts w:ascii="Times New Roman" w:hAnsi="Times New Roman" w:cs="Times New Roman"/>
          <w:color w:val="FF0000"/>
          <w:sz w:val="20"/>
          <w:szCs w:val="20"/>
        </w:rPr>
        <w:t>[21]</w:t>
      </w:r>
      <w:r w:rsidR="00104189" w:rsidRPr="009D52F8">
        <w:rPr>
          <w:rFonts w:ascii="Times New Roman" w:hAnsi="Times New Roman" w:cs="Times New Roman"/>
          <w:sz w:val="20"/>
          <w:szCs w:val="20"/>
        </w:rPr>
        <w:t>.</w:t>
      </w:r>
      <w:r w:rsidRPr="009D52F8">
        <w:rPr>
          <w:rFonts w:ascii="Times New Roman" w:hAnsi="Times New Roman" w:cs="Times New Roman"/>
          <w:sz w:val="20"/>
          <w:szCs w:val="20"/>
        </w:rPr>
        <w:t xml:space="preserve"> For the construct rehearsal, there was not a significant difference in the means from the pre-test (M= 22.18, SD= 3.59) to the post-test (M= 21.71, SD= 2.87) MSLQ scores </w:t>
      </w:r>
      <w:proofErr w:type="gramStart"/>
      <w:r w:rsidRPr="009D52F8">
        <w:rPr>
          <w:rFonts w:ascii="Times New Roman" w:hAnsi="Times New Roman" w:cs="Times New Roman"/>
          <w:sz w:val="20"/>
          <w:szCs w:val="20"/>
        </w:rPr>
        <w:t>t(</w:t>
      </w:r>
      <w:proofErr w:type="gramEnd"/>
      <w:r w:rsidRPr="009D52F8">
        <w:rPr>
          <w:rFonts w:ascii="Times New Roman" w:hAnsi="Times New Roman" w:cs="Times New Roman"/>
          <w:sz w:val="20"/>
          <w:szCs w:val="20"/>
        </w:rPr>
        <w:t>16)= .64, p=0.53. Findings suggest there was no difference on the MSLQ scores between the students’ pre-test and post-test for the construct rehearsal.</w:t>
      </w:r>
    </w:p>
    <w:p w14:paraId="790B4E13" w14:textId="77777777" w:rsidR="0048090F" w:rsidRPr="009D52F8" w:rsidRDefault="0048090F" w:rsidP="009D52F8">
      <w:pPr>
        <w:spacing w:after="0" w:line="240" w:lineRule="auto"/>
        <w:contextualSpacing/>
        <w:mirrorIndents/>
        <w:jc w:val="both"/>
        <w:rPr>
          <w:rFonts w:ascii="Times New Roman" w:hAnsi="Times New Roman" w:cs="Times New Roman"/>
          <w:sz w:val="20"/>
          <w:szCs w:val="20"/>
        </w:rPr>
      </w:pPr>
    </w:p>
    <w:p w14:paraId="7E35AE2F" w14:textId="2127AEFD" w:rsidR="00192268" w:rsidRPr="009D52F8" w:rsidRDefault="00E444DB" w:rsidP="009D52F8">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b/>
          <w:sz w:val="20"/>
          <w:szCs w:val="20"/>
        </w:rPr>
        <w:t>Construct-E</w:t>
      </w:r>
      <w:r w:rsidR="00D55F61" w:rsidRPr="009D52F8">
        <w:rPr>
          <w:rFonts w:ascii="Times New Roman" w:hAnsi="Times New Roman" w:cs="Times New Roman"/>
          <w:b/>
          <w:sz w:val="20"/>
          <w:szCs w:val="20"/>
        </w:rPr>
        <w:t>ffort</w:t>
      </w:r>
    </w:p>
    <w:p w14:paraId="5823A368" w14:textId="77777777" w:rsidR="00192268" w:rsidRPr="009D52F8" w:rsidRDefault="00192268" w:rsidP="009D52F8">
      <w:pPr>
        <w:spacing w:after="0" w:line="240" w:lineRule="auto"/>
        <w:contextualSpacing/>
        <w:mirrorIndents/>
        <w:jc w:val="both"/>
        <w:rPr>
          <w:rFonts w:ascii="Times New Roman" w:hAnsi="Times New Roman" w:cs="Times New Roman"/>
          <w:sz w:val="20"/>
          <w:szCs w:val="20"/>
        </w:rPr>
      </w:pPr>
    </w:p>
    <w:p w14:paraId="047DAD4D" w14:textId="26927F2E" w:rsidR="00D55F61"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Effort was the third construct evaluated for the study. Effort describes how the student applies consistent use of learning strategies to meet goals</w:t>
      </w:r>
      <w:r w:rsidR="002800CC" w:rsidRPr="009D52F8">
        <w:rPr>
          <w:rFonts w:ascii="Times New Roman" w:hAnsi="Times New Roman" w:cs="Times New Roman"/>
          <w:sz w:val="20"/>
          <w:szCs w:val="20"/>
        </w:rPr>
        <w:t xml:space="preserve"> </w:t>
      </w:r>
      <w:r w:rsidR="002800CC" w:rsidRPr="009D52F8">
        <w:rPr>
          <w:rFonts w:ascii="Times New Roman" w:hAnsi="Times New Roman" w:cs="Times New Roman"/>
          <w:color w:val="FF0000"/>
          <w:sz w:val="20"/>
          <w:szCs w:val="20"/>
        </w:rPr>
        <w:t>[21]</w:t>
      </w:r>
      <w:r w:rsidR="00B94D4A" w:rsidRPr="009D52F8">
        <w:rPr>
          <w:rFonts w:ascii="Times New Roman" w:hAnsi="Times New Roman" w:cs="Times New Roman"/>
          <w:sz w:val="20"/>
          <w:szCs w:val="20"/>
        </w:rPr>
        <w:t>.</w:t>
      </w:r>
      <w:r w:rsidRPr="009D52F8">
        <w:rPr>
          <w:rFonts w:ascii="Times New Roman" w:hAnsi="Times New Roman" w:cs="Times New Roman"/>
          <w:sz w:val="20"/>
          <w:szCs w:val="20"/>
        </w:rPr>
        <w:t xml:space="preserve"> There was not a significant difference in the means on the MSLQ scores from the pre-test (M= 23.24, SD= 4.25) to post-test (M= 22.76, SD= 3.90) for student effort </w:t>
      </w:r>
      <w:proofErr w:type="spellStart"/>
      <w:proofErr w:type="gramStart"/>
      <w:r w:rsidRPr="009D52F8">
        <w:rPr>
          <w:rFonts w:ascii="Times New Roman" w:hAnsi="Times New Roman" w:cs="Times New Roman"/>
          <w:sz w:val="20"/>
          <w:szCs w:val="20"/>
        </w:rPr>
        <w:t>t</w:t>
      </w:r>
      <w:proofErr w:type="spellEnd"/>
      <w:r w:rsidRPr="009D52F8">
        <w:rPr>
          <w:rFonts w:ascii="Times New Roman" w:hAnsi="Times New Roman" w:cs="Times New Roman"/>
          <w:sz w:val="20"/>
          <w:szCs w:val="20"/>
        </w:rPr>
        <w:t>(</w:t>
      </w:r>
      <w:proofErr w:type="gramEnd"/>
      <w:r w:rsidRPr="009D52F8">
        <w:rPr>
          <w:rFonts w:ascii="Times New Roman" w:hAnsi="Times New Roman" w:cs="Times New Roman"/>
          <w:sz w:val="20"/>
          <w:szCs w:val="20"/>
        </w:rPr>
        <w:t xml:space="preserve">16)= .49, p=0.63. Findings suggest there was not a significant change in effort as measured by the MSLQ from the pre-test to </w:t>
      </w:r>
      <w:r w:rsidR="001A18BA" w:rsidRPr="009D52F8">
        <w:rPr>
          <w:rFonts w:ascii="Times New Roman" w:hAnsi="Times New Roman" w:cs="Times New Roman"/>
          <w:sz w:val="20"/>
          <w:szCs w:val="20"/>
        </w:rPr>
        <w:t xml:space="preserve">the </w:t>
      </w:r>
      <w:r w:rsidRPr="009D52F8">
        <w:rPr>
          <w:rFonts w:ascii="Times New Roman" w:hAnsi="Times New Roman" w:cs="Times New Roman"/>
          <w:sz w:val="20"/>
          <w:szCs w:val="20"/>
        </w:rPr>
        <w:t xml:space="preserve">post-test and the mean scores decreased in the post-test. </w:t>
      </w:r>
    </w:p>
    <w:p w14:paraId="0EA9DAD5" w14:textId="77777777" w:rsidR="00192268" w:rsidRPr="009D52F8" w:rsidRDefault="00192268" w:rsidP="009D52F8">
      <w:pPr>
        <w:spacing w:after="0" w:line="240" w:lineRule="auto"/>
        <w:contextualSpacing/>
        <w:mirrorIndents/>
        <w:jc w:val="both"/>
        <w:rPr>
          <w:rFonts w:ascii="Times New Roman" w:hAnsi="Times New Roman" w:cs="Times New Roman"/>
          <w:sz w:val="20"/>
          <w:szCs w:val="20"/>
        </w:rPr>
      </w:pPr>
    </w:p>
    <w:p w14:paraId="6C391488" w14:textId="30B929BA" w:rsidR="00192268"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b/>
          <w:sz w:val="20"/>
          <w:szCs w:val="20"/>
        </w:rPr>
        <w:t>Construct</w:t>
      </w:r>
      <w:r w:rsidR="00DF05B6" w:rsidRPr="009D52F8">
        <w:rPr>
          <w:rFonts w:ascii="Times New Roman" w:hAnsi="Times New Roman" w:cs="Times New Roman"/>
          <w:b/>
          <w:sz w:val="20"/>
          <w:szCs w:val="20"/>
        </w:rPr>
        <w:t>-Peer Learning</w:t>
      </w:r>
    </w:p>
    <w:p w14:paraId="67AD16E0" w14:textId="77777777" w:rsidR="00192268" w:rsidRPr="009D52F8" w:rsidRDefault="00192268" w:rsidP="009D52F8">
      <w:pPr>
        <w:spacing w:after="0" w:line="240" w:lineRule="auto"/>
        <w:contextualSpacing/>
        <w:mirrorIndents/>
        <w:jc w:val="both"/>
        <w:rPr>
          <w:rFonts w:ascii="Times New Roman" w:hAnsi="Times New Roman" w:cs="Times New Roman"/>
          <w:sz w:val="20"/>
          <w:szCs w:val="20"/>
        </w:rPr>
      </w:pPr>
    </w:p>
    <w:p w14:paraId="66E94530" w14:textId="6DC4BFF3" w:rsidR="00192268" w:rsidRPr="009D52F8" w:rsidRDefault="00D55F6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lastRenderedPageBreak/>
        <w:t>The last construct examined in the study was peer learning. Peer learning as defined in the MSLQ, is the collaboration between peers to clarify and reach insights on course content</w:t>
      </w:r>
      <w:r w:rsidR="00572A54" w:rsidRPr="009D52F8">
        <w:rPr>
          <w:rFonts w:ascii="Times New Roman" w:hAnsi="Times New Roman" w:cs="Times New Roman"/>
          <w:sz w:val="20"/>
          <w:szCs w:val="20"/>
        </w:rPr>
        <w:t xml:space="preserve"> </w:t>
      </w:r>
      <w:r w:rsidR="00572A54" w:rsidRPr="009D52F8">
        <w:rPr>
          <w:rFonts w:ascii="Times New Roman" w:hAnsi="Times New Roman" w:cs="Times New Roman"/>
          <w:color w:val="FF0000"/>
          <w:sz w:val="20"/>
          <w:szCs w:val="20"/>
        </w:rPr>
        <w:t>[21]</w:t>
      </w:r>
      <w:r w:rsidR="00B94D4A" w:rsidRPr="009D52F8">
        <w:rPr>
          <w:rFonts w:ascii="Times New Roman" w:hAnsi="Times New Roman" w:cs="Times New Roman"/>
          <w:sz w:val="20"/>
          <w:szCs w:val="20"/>
        </w:rPr>
        <w:t>.</w:t>
      </w:r>
      <w:r w:rsidRPr="009D52F8">
        <w:rPr>
          <w:rFonts w:ascii="Times New Roman" w:hAnsi="Times New Roman" w:cs="Times New Roman"/>
          <w:sz w:val="20"/>
          <w:szCs w:val="20"/>
        </w:rPr>
        <w:t xml:space="preserve"> There was a statistically significant difference between the mean scores on the MLSQ pre-test and post-test. The mean pre-test scores (M= 14.41, SD= 3.73) were higher than the mean post-test scores (M=10.88, SD= 2.83, </w:t>
      </w:r>
      <w:proofErr w:type="gramStart"/>
      <w:r w:rsidRPr="009D52F8">
        <w:rPr>
          <w:rFonts w:ascii="Times New Roman" w:hAnsi="Times New Roman" w:cs="Times New Roman"/>
          <w:sz w:val="20"/>
          <w:szCs w:val="20"/>
        </w:rPr>
        <w:t>t(</w:t>
      </w:r>
      <w:proofErr w:type="gramEnd"/>
      <w:r w:rsidRPr="009D52F8">
        <w:rPr>
          <w:rFonts w:ascii="Times New Roman" w:hAnsi="Times New Roman" w:cs="Times New Roman"/>
          <w:sz w:val="20"/>
          <w:szCs w:val="20"/>
        </w:rPr>
        <w:t xml:space="preserve">16)=4.41, p&lt; .001). Although the findings were significant, the researcher hypothesized that the mean scores would be higher on the post-test when compared to the pre-test. The opposite held true, the pre-test had higher mean scores than the </w:t>
      </w:r>
      <w:r w:rsidR="00162359" w:rsidRPr="009D52F8">
        <w:rPr>
          <w:rFonts w:ascii="Times New Roman" w:hAnsi="Times New Roman" w:cs="Times New Roman"/>
          <w:sz w:val="20"/>
          <w:szCs w:val="20"/>
        </w:rPr>
        <w:t>post-test</w:t>
      </w:r>
      <w:r w:rsidRPr="009D52F8">
        <w:rPr>
          <w:rFonts w:ascii="Times New Roman" w:hAnsi="Times New Roman" w:cs="Times New Roman"/>
          <w:sz w:val="20"/>
          <w:szCs w:val="20"/>
        </w:rPr>
        <w:t xml:space="preserve">. This indicates the treatment had no significant positive change in the construct </w:t>
      </w:r>
      <w:r w:rsidR="009C2641" w:rsidRPr="009D52F8">
        <w:rPr>
          <w:rFonts w:ascii="Times New Roman" w:hAnsi="Times New Roman" w:cs="Times New Roman"/>
          <w:sz w:val="20"/>
          <w:szCs w:val="20"/>
        </w:rPr>
        <w:t xml:space="preserve">of </w:t>
      </w:r>
      <w:r w:rsidRPr="009D52F8">
        <w:rPr>
          <w:rFonts w:ascii="Times New Roman" w:hAnsi="Times New Roman" w:cs="Times New Roman"/>
          <w:sz w:val="20"/>
          <w:szCs w:val="20"/>
        </w:rPr>
        <w:t xml:space="preserve">peer learning. The treatment </w:t>
      </w:r>
      <w:r w:rsidR="009C2641" w:rsidRPr="009D52F8">
        <w:rPr>
          <w:rFonts w:ascii="Times New Roman" w:hAnsi="Times New Roman" w:cs="Times New Roman"/>
          <w:sz w:val="20"/>
          <w:szCs w:val="20"/>
        </w:rPr>
        <w:t>did,</w:t>
      </w:r>
      <w:r w:rsidRPr="009D52F8">
        <w:rPr>
          <w:rFonts w:ascii="Times New Roman" w:hAnsi="Times New Roman" w:cs="Times New Roman"/>
          <w:sz w:val="20"/>
          <w:szCs w:val="20"/>
        </w:rPr>
        <w:t xml:space="preserve"> however, have a negative change </w:t>
      </w:r>
      <w:r w:rsidR="009C2641" w:rsidRPr="009D52F8">
        <w:rPr>
          <w:rFonts w:ascii="Times New Roman" w:hAnsi="Times New Roman" w:cs="Times New Roman"/>
          <w:sz w:val="20"/>
          <w:szCs w:val="20"/>
        </w:rPr>
        <w:t>on</w:t>
      </w:r>
      <w:r w:rsidRPr="009D52F8">
        <w:rPr>
          <w:rFonts w:ascii="Times New Roman" w:hAnsi="Times New Roman" w:cs="Times New Roman"/>
          <w:sz w:val="20"/>
          <w:szCs w:val="20"/>
        </w:rPr>
        <w:t xml:space="preserve"> peer learning.</w:t>
      </w:r>
      <w:r w:rsidR="00A80063" w:rsidRPr="009D52F8">
        <w:rPr>
          <w:rFonts w:ascii="Times New Roman" w:hAnsi="Times New Roman" w:cs="Times New Roman"/>
          <w:sz w:val="20"/>
          <w:szCs w:val="20"/>
        </w:rPr>
        <w:t xml:space="preserve"> </w:t>
      </w:r>
      <w:r w:rsidR="00627658" w:rsidRPr="009D52F8">
        <w:rPr>
          <w:rFonts w:ascii="Times New Roman" w:hAnsi="Times New Roman" w:cs="Times New Roman"/>
          <w:sz w:val="20"/>
          <w:szCs w:val="20"/>
        </w:rPr>
        <w:t xml:space="preserve">Students may not </w:t>
      </w:r>
      <w:r w:rsidR="00496CAA" w:rsidRPr="009D52F8">
        <w:rPr>
          <w:rFonts w:ascii="Times New Roman" w:hAnsi="Times New Roman" w:cs="Times New Roman"/>
          <w:sz w:val="20"/>
          <w:szCs w:val="20"/>
        </w:rPr>
        <w:t xml:space="preserve">realize the benefit </w:t>
      </w:r>
      <w:r w:rsidR="006225D7" w:rsidRPr="009D52F8">
        <w:rPr>
          <w:rFonts w:ascii="Times New Roman" w:hAnsi="Times New Roman" w:cs="Times New Roman"/>
          <w:sz w:val="20"/>
          <w:szCs w:val="20"/>
        </w:rPr>
        <w:t>of</w:t>
      </w:r>
      <w:r w:rsidR="00496CAA" w:rsidRPr="009D52F8">
        <w:rPr>
          <w:rFonts w:ascii="Times New Roman" w:hAnsi="Times New Roman" w:cs="Times New Roman"/>
          <w:sz w:val="20"/>
          <w:szCs w:val="20"/>
        </w:rPr>
        <w:t xml:space="preserve"> working </w:t>
      </w:r>
      <w:r w:rsidR="006225D7" w:rsidRPr="009D52F8">
        <w:rPr>
          <w:rFonts w:ascii="Times New Roman" w:hAnsi="Times New Roman" w:cs="Times New Roman"/>
          <w:sz w:val="20"/>
          <w:szCs w:val="20"/>
        </w:rPr>
        <w:t>with a peer</w:t>
      </w:r>
      <w:r w:rsidR="00496CAA" w:rsidRPr="009D52F8">
        <w:rPr>
          <w:rFonts w:ascii="Times New Roman" w:hAnsi="Times New Roman" w:cs="Times New Roman"/>
          <w:sz w:val="20"/>
          <w:szCs w:val="20"/>
        </w:rPr>
        <w:t xml:space="preserve"> to create a </w:t>
      </w:r>
      <w:r w:rsidR="005E509D" w:rsidRPr="009D52F8">
        <w:rPr>
          <w:rFonts w:ascii="Times New Roman" w:hAnsi="Times New Roman" w:cs="Times New Roman"/>
          <w:sz w:val="20"/>
          <w:szCs w:val="20"/>
        </w:rPr>
        <w:t>video</w:t>
      </w:r>
      <w:r w:rsidR="00AB2614" w:rsidRPr="009D52F8">
        <w:rPr>
          <w:rFonts w:ascii="Times New Roman" w:hAnsi="Times New Roman" w:cs="Times New Roman"/>
          <w:sz w:val="20"/>
          <w:szCs w:val="20"/>
        </w:rPr>
        <w:t>.</w:t>
      </w:r>
    </w:p>
    <w:p w14:paraId="3C560B2B" w14:textId="16A908D6" w:rsidR="00A01FCF" w:rsidRPr="009D52F8" w:rsidRDefault="00A01FCF" w:rsidP="009D52F8">
      <w:pPr>
        <w:spacing w:after="0" w:line="240" w:lineRule="auto"/>
        <w:contextualSpacing/>
        <w:mirrorIndents/>
        <w:jc w:val="both"/>
        <w:rPr>
          <w:rFonts w:ascii="Times New Roman" w:hAnsi="Times New Roman" w:cs="Times New Roman"/>
          <w:sz w:val="20"/>
          <w:szCs w:val="20"/>
        </w:rPr>
      </w:pPr>
    </w:p>
    <w:p w14:paraId="7C0BF2E4" w14:textId="60E583D1" w:rsidR="001F3754" w:rsidRPr="003D5666" w:rsidRDefault="001F3754" w:rsidP="009D52F8">
      <w:pPr>
        <w:spacing w:after="0" w:line="240" w:lineRule="auto"/>
        <w:contextualSpacing/>
        <w:mirrorIndents/>
        <w:jc w:val="both"/>
        <w:rPr>
          <w:rFonts w:ascii="Times New Roman" w:hAnsi="Times New Roman" w:cs="Times New Roman"/>
          <w:b/>
        </w:rPr>
      </w:pPr>
      <w:r w:rsidRPr="003D5666">
        <w:rPr>
          <w:rFonts w:ascii="Times New Roman" w:hAnsi="Times New Roman" w:cs="Times New Roman"/>
          <w:b/>
        </w:rPr>
        <w:t>Implications/Recommendations for Education</w:t>
      </w:r>
    </w:p>
    <w:p w14:paraId="5FFEC696" w14:textId="77777777" w:rsidR="00192268" w:rsidRPr="009D52F8" w:rsidRDefault="00192268" w:rsidP="009D52F8">
      <w:pPr>
        <w:spacing w:after="0" w:line="240" w:lineRule="auto"/>
        <w:contextualSpacing/>
        <w:mirrorIndents/>
        <w:jc w:val="both"/>
        <w:rPr>
          <w:rFonts w:ascii="Times New Roman" w:hAnsi="Times New Roman" w:cs="Times New Roman"/>
          <w:b/>
          <w:sz w:val="20"/>
          <w:szCs w:val="20"/>
        </w:rPr>
      </w:pPr>
    </w:p>
    <w:p w14:paraId="41331EEE" w14:textId="0F78AD71" w:rsidR="001F3754" w:rsidRPr="009D52F8" w:rsidRDefault="001F3754"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 xml:space="preserve">The creation of videos of skill performance moves the student away from rote learning or memorization of steps to </w:t>
      </w:r>
      <w:r w:rsidR="00D543A2" w:rsidRPr="009D52F8">
        <w:rPr>
          <w:rFonts w:ascii="Times New Roman" w:hAnsi="Times New Roman" w:cs="Times New Roman"/>
          <w:sz w:val="20"/>
          <w:szCs w:val="20"/>
        </w:rPr>
        <w:t>higher-level</w:t>
      </w:r>
      <w:r w:rsidRPr="009D52F8">
        <w:rPr>
          <w:rFonts w:ascii="Times New Roman" w:hAnsi="Times New Roman" w:cs="Times New Roman"/>
          <w:sz w:val="20"/>
          <w:szCs w:val="20"/>
        </w:rPr>
        <w:t xml:space="preserve"> thinking. </w:t>
      </w:r>
      <w:proofErr w:type="spellStart"/>
      <w:r w:rsidRPr="009D52F8">
        <w:rPr>
          <w:rFonts w:ascii="Times New Roman" w:hAnsi="Times New Roman" w:cs="Times New Roman"/>
          <w:sz w:val="20"/>
          <w:szCs w:val="20"/>
        </w:rPr>
        <w:t>Grealish</w:t>
      </w:r>
      <w:proofErr w:type="spellEnd"/>
      <w:r w:rsidRPr="009D52F8">
        <w:rPr>
          <w:rFonts w:ascii="Times New Roman" w:hAnsi="Times New Roman" w:cs="Times New Roman"/>
          <w:sz w:val="20"/>
          <w:szCs w:val="20"/>
        </w:rPr>
        <w:t xml:space="preserve"> and Ranse</w:t>
      </w:r>
      <w:r w:rsidR="00263F23" w:rsidRPr="009D52F8">
        <w:rPr>
          <w:rFonts w:ascii="Times New Roman" w:hAnsi="Times New Roman" w:cs="Times New Roman"/>
          <w:sz w:val="20"/>
          <w:szCs w:val="20"/>
        </w:rPr>
        <w:t xml:space="preserve"> </w:t>
      </w:r>
      <w:r w:rsidRPr="009D52F8">
        <w:rPr>
          <w:rFonts w:ascii="Times New Roman" w:hAnsi="Times New Roman" w:cs="Times New Roman"/>
          <w:sz w:val="20"/>
          <w:szCs w:val="20"/>
        </w:rPr>
        <w:t xml:space="preserve">in a study of </w:t>
      </w:r>
      <w:r w:rsidR="00D543A2" w:rsidRPr="009D52F8">
        <w:rPr>
          <w:rFonts w:ascii="Times New Roman" w:hAnsi="Times New Roman" w:cs="Times New Roman"/>
          <w:sz w:val="20"/>
          <w:szCs w:val="20"/>
        </w:rPr>
        <w:t>first-year</w:t>
      </w:r>
      <w:r w:rsidRPr="009D52F8">
        <w:rPr>
          <w:rFonts w:ascii="Times New Roman" w:hAnsi="Times New Roman" w:cs="Times New Roman"/>
          <w:sz w:val="20"/>
          <w:szCs w:val="20"/>
        </w:rPr>
        <w:t xml:space="preserve"> nursing students, found students learn best when they are engaged in the work and given a specific task to complete</w:t>
      </w:r>
      <w:r w:rsidR="00065BA8" w:rsidRPr="009D52F8">
        <w:rPr>
          <w:rFonts w:ascii="Times New Roman" w:hAnsi="Times New Roman" w:cs="Times New Roman"/>
          <w:sz w:val="20"/>
          <w:szCs w:val="20"/>
        </w:rPr>
        <w:t xml:space="preserve"> </w:t>
      </w:r>
      <w:r w:rsidR="00065BA8" w:rsidRPr="009D52F8">
        <w:rPr>
          <w:rFonts w:ascii="Times New Roman" w:hAnsi="Times New Roman" w:cs="Times New Roman"/>
          <w:color w:val="FF0000"/>
          <w:sz w:val="20"/>
          <w:szCs w:val="20"/>
        </w:rPr>
        <w:t>[23]</w:t>
      </w:r>
      <w:r w:rsidRPr="009D52F8">
        <w:rPr>
          <w:rFonts w:ascii="Times New Roman" w:hAnsi="Times New Roman" w:cs="Times New Roman"/>
          <w:sz w:val="20"/>
          <w:szCs w:val="20"/>
        </w:rPr>
        <w:t xml:space="preserve">. </w:t>
      </w:r>
    </w:p>
    <w:p w14:paraId="53225C17" w14:textId="77777777" w:rsidR="00A34F29" w:rsidRPr="009D52F8" w:rsidRDefault="00A34F29" w:rsidP="009D52F8">
      <w:pPr>
        <w:spacing w:after="0" w:line="240" w:lineRule="auto"/>
        <w:contextualSpacing/>
        <w:mirrorIndents/>
        <w:jc w:val="both"/>
        <w:rPr>
          <w:rFonts w:ascii="Times New Roman" w:hAnsi="Times New Roman" w:cs="Times New Roman"/>
          <w:sz w:val="20"/>
          <w:szCs w:val="20"/>
        </w:rPr>
      </w:pPr>
    </w:p>
    <w:p w14:paraId="61365A6A" w14:textId="45C7EB35" w:rsidR="001F3754" w:rsidRPr="009D52F8" w:rsidRDefault="001F3754"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 xml:space="preserve">As </w:t>
      </w:r>
      <w:r w:rsidR="001B4576" w:rsidRPr="009D52F8">
        <w:rPr>
          <w:rFonts w:ascii="Times New Roman" w:hAnsi="Times New Roman" w:cs="Times New Roman"/>
          <w:sz w:val="20"/>
          <w:szCs w:val="20"/>
        </w:rPr>
        <w:t xml:space="preserve">the </w:t>
      </w:r>
      <w:r w:rsidRPr="009D52F8">
        <w:rPr>
          <w:rFonts w:ascii="Times New Roman" w:hAnsi="Times New Roman" w:cs="Times New Roman"/>
          <w:sz w:val="20"/>
          <w:szCs w:val="20"/>
        </w:rPr>
        <w:t>popularity of simulation continues to grow in nursing, video is a great tool that can be incorporated into the debriefing process. Students would have a chance to see themselves perform during the simulation and self-evaluate areas for improvement</w:t>
      </w:r>
      <w:r w:rsidR="00DC1AE8" w:rsidRPr="009D52F8">
        <w:rPr>
          <w:rFonts w:ascii="Times New Roman" w:hAnsi="Times New Roman" w:cs="Times New Roman"/>
          <w:sz w:val="20"/>
          <w:szCs w:val="20"/>
        </w:rPr>
        <w:t xml:space="preserve"> </w:t>
      </w:r>
      <w:r w:rsidR="00DC1AE8" w:rsidRPr="009D52F8">
        <w:rPr>
          <w:rFonts w:ascii="Times New Roman" w:hAnsi="Times New Roman" w:cs="Times New Roman"/>
          <w:color w:val="FF0000"/>
          <w:sz w:val="20"/>
          <w:szCs w:val="20"/>
        </w:rPr>
        <w:t>[16]</w:t>
      </w:r>
      <w:r w:rsidR="0027128F" w:rsidRPr="009D52F8">
        <w:rPr>
          <w:rFonts w:ascii="Times New Roman" w:hAnsi="Times New Roman" w:cs="Times New Roman"/>
          <w:sz w:val="20"/>
          <w:szCs w:val="20"/>
        </w:rPr>
        <w:t>.</w:t>
      </w:r>
      <w:r w:rsidRPr="009D52F8">
        <w:rPr>
          <w:rFonts w:ascii="Times New Roman" w:hAnsi="Times New Roman" w:cs="Times New Roman"/>
          <w:sz w:val="20"/>
          <w:szCs w:val="20"/>
        </w:rPr>
        <w:t xml:space="preserve"> Mort and Hansen add that students who watch video recordings of themselves performing skills can build competence and interpersonal skills</w:t>
      </w:r>
      <w:r w:rsidR="00FD00BB" w:rsidRPr="009D52F8">
        <w:rPr>
          <w:rFonts w:ascii="Times New Roman" w:hAnsi="Times New Roman" w:cs="Times New Roman"/>
          <w:sz w:val="20"/>
          <w:szCs w:val="20"/>
        </w:rPr>
        <w:t xml:space="preserve"> </w:t>
      </w:r>
      <w:r w:rsidR="00FD00BB" w:rsidRPr="009D52F8">
        <w:rPr>
          <w:rFonts w:ascii="Times New Roman" w:hAnsi="Times New Roman" w:cs="Times New Roman"/>
          <w:color w:val="FF0000"/>
          <w:sz w:val="20"/>
          <w:szCs w:val="20"/>
        </w:rPr>
        <w:t>[24]</w:t>
      </w:r>
      <w:r w:rsidRPr="009D52F8">
        <w:rPr>
          <w:rFonts w:ascii="Times New Roman" w:hAnsi="Times New Roman" w:cs="Times New Roman"/>
          <w:sz w:val="20"/>
          <w:szCs w:val="20"/>
        </w:rPr>
        <w:t xml:space="preserve">. One respondent in a study by </w:t>
      </w:r>
      <w:proofErr w:type="spellStart"/>
      <w:r w:rsidRPr="009D52F8">
        <w:rPr>
          <w:rFonts w:ascii="Times New Roman" w:hAnsi="Times New Roman" w:cs="Times New Roman"/>
          <w:sz w:val="20"/>
          <w:szCs w:val="20"/>
        </w:rPr>
        <w:t>Musilino</w:t>
      </w:r>
      <w:proofErr w:type="spellEnd"/>
      <w:r w:rsidRPr="009D52F8">
        <w:rPr>
          <w:rFonts w:ascii="Times New Roman" w:hAnsi="Times New Roman" w:cs="Times New Roman"/>
          <w:sz w:val="20"/>
          <w:szCs w:val="20"/>
        </w:rPr>
        <w:t xml:space="preserve"> stated the use of video allowed them to accurately see themselves and refine the skill</w:t>
      </w:r>
      <w:r w:rsidR="00D868E7" w:rsidRPr="009D52F8">
        <w:rPr>
          <w:rFonts w:ascii="Times New Roman" w:hAnsi="Times New Roman" w:cs="Times New Roman"/>
          <w:sz w:val="20"/>
          <w:szCs w:val="20"/>
        </w:rPr>
        <w:t xml:space="preserve"> </w:t>
      </w:r>
      <w:r w:rsidR="00D868E7" w:rsidRPr="009D52F8">
        <w:rPr>
          <w:rFonts w:ascii="Times New Roman" w:hAnsi="Times New Roman" w:cs="Times New Roman"/>
          <w:color w:val="FF0000"/>
          <w:sz w:val="20"/>
          <w:szCs w:val="20"/>
        </w:rPr>
        <w:t>[25]</w:t>
      </w:r>
      <w:r w:rsidRPr="009D52F8">
        <w:rPr>
          <w:rFonts w:ascii="Times New Roman" w:hAnsi="Times New Roman" w:cs="Times New Roman"/>
          <w:sz w:val="20"/>
          <w:szCs w:val="20"/>
        </w:rPr>
        <w:t>.</w:t>
      </w:r>
    </w:p>
    <w:p w14:paraId="23AF8205" w14:textId="77777777" w:rsidR="00A34F29" w:rsidRPr="009D52F8" w:rsidRDefault="00A34F29" w:rsidP="009D52F8">
      <w:pPr>
        <w:spacing w:after="0" w:line="240" w:lineRule="auto"/>
        <w:contextualSpacing/>
        <w:mirrorIndents/>
        <w:jc w:val="both"/>
        <w:rPr>
          <w:rFonts w:ascii="Times New Roman" w:hAnsi="Times New Roman" w:cs="Times New Roman"/>
          <w:sz w:val="20"/>
          <w:szCs w:val="20"/>
        </w:rPr>
      </w:pPr>
    </w:p>
    <w:p w14:paraId="3613715F" w14:textId="1F1BB337" w:rsidR="00507B88" w:rsidRPr="00275E99" w:rsidRDefault="00507B88" w:rsidP="009D52F8">
      <w:pPr>
        <w:spacing w:after="0" w:line="240" w:lineRule="auto"/>
        <w:contextualSpacing/>
        <w:mirrorIndents/>
        <w:jc w:val="both"/>
        <w:rPr>
          <w:rFonts w:ascii="Times New Roman" w:hAnsi="Times New Roman" w:cs="Times New Roman"/>
          <w:b/>
        </w:rPr>
      </w:pPr>
      <w:r w:rsidRPr="00275E99">
        <w:rPr>
          <w:rFonts w:ascii="Times New Roman" w:hAnsi="Times New Roman" w:cs="Times New Roman"/>
          <w:b/>
        </w:rPr>
        <w:t>Limitations of this Study</w:t>
      </w:r>
    </w:p>
    <w:p w14:paraId="04B6FDB5" w14:textId="77777777" w:rsidR="00A34F29" w:rsidRPr="009D52F8" w:rsidRDefault="00A34F29" w:rsidP="009D52F8">
      <w:pPr>
        <w:spacing w:after="0" w:line="240" w:lineRule="auto"/>
        <w:contextualSpacing/>
        <w:mirrorIndents/>
        <w:jc w:val="both"/>
        <w:rPr>
          <w:rFonts w:ascii="Times New Roman" w:hAnsi="Times New Roman" w:cs="Times New Roman"/>
          <w:b/>
          <w:sz w:val="20"/>
          <w:szCs w:val="20"/>
        </w:rPr>
      </w:pPr>
    </w:p>
    <w:p w14:paraId="22F117E4" w14:textId="0B286C28" w:rsidR="00507B88" w:rsidRPr="009D52F8" w:rsidRDefault="00507B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Th</w:t>
      </w:r>
      <w:r w:rsidR="007178CA" w:rsidRPr="009D52F8">
        <w:rPr>
          <w:rFonts w:ascii="Times New Roman" w:hAnsi="Times New Roman" w:cs="Times New Roman"/>
          <w:sz w:val="20"/>
          <w:szCs w:val="20"/>
        </w:rPr>
        <w:t>e</w:t>
      </w:r>
      <w:r w:rsidRPr="009D52F8">
        <w:rPr>
          <w:rFonts w:ascii="Times New Roman" w:hAnsi="Times New Roman" w:cs="Times New Roman"/>
          <w:sz w:val="20"/>
          <w:szCs w:val="20"/>
        </w:rPr>
        <w:t xml:space="preserve"> first limitation was </w:t>
      </w:r>
      <w:r w:rsidR="00FA30E5" w:rsidRPr="009D52F8">
        <w:rPr>
          <w:rFonts w:ascii="Times New Roman" w:hAnsi="Times New Roman" w:cs="Times New Roman"/>
          <w:sz w:val="20"/>
          <w:szCs w:val="20"/>
        </w:rPr>
        <w:t>in sampling</w:t>
      </w:r>
      <w:r w:rsidRPr="009D52F8">
        <w:rPr>
          <w:rFonts w:ascii="Times New Roman" w:hAnsi="Times New Roman" w:cs="Times New Roman"/>
          <w:sz w:val="20"/>
          <w:szCs w:val="20"/>
        </w:rPr>
        <w:t xml:space="preserve">. A convenience sample was chosen from an </w:t>
      </w:r>
      <w:r w:rsidR="00E73953" w:rsidRPr="009D52F8">
        <w:rPr>
          <w:rFonts w:ascii="Times New Roman" w:hAnsi="Times New Roman" w:cs="Times New Roman"/>
          <w:sz w:val="20"/>
          <w:szCs w:val="20"/>
        </w:rPr>
        <w:t>entry-level</w:t>
      </w:r>
      <w:r w:rsidRPr="009D52F8">
        <w:rPr>
          <w:rFonts w:ascii="Times New Roman" w:hAnsi="Times New Roman" w:cs="Times New Roman"/>
          <w:sz w:val="20"/>
          <w:szCs w:val="20"/>
        </w:rPr>
        <w:t xml:space="preserve"> nursing course in a small Midwestern private university. </w:t>
      </w:r>
      <w:r w:rsidR="002E7D77" w:rsidRPr="009D52F8">
        <w:rPr>
          <w:rFonts w:ascii="Times New Roman" w:hAnsi="Times New Roman" w:cs="Times New Roman"/>
          <w:sz w:val="20"/>
          <w:szCs w:val="20"/>
        </w:rPr>
        <w:t>The semester the study was conducted there were</w:t>
      </w:r>
      <w:r w:rsidRPr="009D52F8">
        <w:rPr>
          <w:rFonts w:ascii="Times New Roman" w:hAnsi="Times New Roman" w:cs="Times New Roman"/>
          <w:sz w:val="20"/>
          <w:szCs w:val="20"/>
        </w:rPr>
        <w:t xml:space="preserve"> 17 potential participants</w:t>
      </w:r>
      <w:r w:rsidR="00E73953" w:rsidRPr="009D52F8">
        <w:rPr>
          <w:rFonts w:ascii="Times New Roman" w:hAnsi="Times New Roman" w:cs="Times New Roman"/>
          <w:sz w:val="20"/>
          <w:szCs w:val="20"/>
        </w:rPr>
        <w:t xml:space="preserve">, it would have been </w:t>
      </w:r>
      <w:r w:rsidR="00F4038C" w:rsidRPr="009D52F8">
        <w:rPr>
          <w:rFonts w:ascii="Times New Roman" w:hAnsi="Times New Roman" w:cs="Times New Roman"/>
          <w:sz w:val="20"/>
          <w:szCs w:val="20"/>
        </w:rPr>
        <w:t xml:space="preserve">better to have </w:t>
      </w:r>
      <w:r w:rsidR="00A666CD" w:rsidRPr="009D52F8">
        <w:rPr>
          <w:rFonts w:ascii="Times New Roman" w:hAnsi="Times New Roman" w:cs="Times New Roman"/>
          <w:sz w:val="20"/>
          <w:szCs w:val="20"/>
        </w:rPr>
        <w:t xml:space="preserve">at least </w:t>
      </w:r>
      <w:r w:rsidR="00F4038C" w:rsidRPr="009D52F8">
        <w:rPr>
          <w:rFonts w:ascii="Times New Roman" w:hAnsi="Times New Roman" w:cs="Times New Roman"/>
          <w:sz w:val="20"/>
          <w:szCs w:val="20"/>
        </w:rPr>
        <w:t>30 students in the study.</w:t>
      </w:r>
    </w:p>
    <w:p w14:paraId="28C9FCFF" w14:textId="77777777" w:rsidR="00A34F29" w:rsidRPr="009D52F8" w:rsidRDefault="00A34F29" w:rsidP="009D52F8">
      <w:pPr>
        <w:spacing w:after="0" w:line="240" w:lineRule="auto"/>
        <w:contextualSpacing/>
        <w:mirrorIndents/>
        <w:jc w:val="both"/>
        <w:rPr>
          <w:rFonts w:ascii="Times New Roman" w:hAnsi="Times New Roman" w:cs="Times New Roman"/>
          <w:sz w:val="20"/>
          <w:szCs w:val="20"/>
        </w:rPr>
      </w:pPr>
    </w:p>
    <w:p w14:paraId="162E3928" w14:textId="3598A094" w:rsidR="00507B88" w:rsidRPr="009D52F8" w:rsidRDefault="00507B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A</w:t>
      </w:r>
      <w:r w:rsidR="00B36131" w:rsidRPr="009D52F8">
        <w:rPr>
          <w:rFonts w:ascii="Times New Roman" w:hAnsi="Times New Roman" w:cs="Times New Roman"/>
          <w:sz w:val="20"/>
          <w:szCs w:val="20"/>
        </w:rPr>
        <w:t>nother</w:t>
      </w:r>
      <w:r w:rsidRPr="009D52F8">
        <w:rPr>
          <w:rFonts w:ascii="Times New Roman" w:hAnsi="Times New Roman" w:cs="Times New Roman"/>
          <w:sz w:val="20"/>
          <w:szCs w:val="20"/>
        </w:rPr>
        <w:t xml:space="preserve"> limitation was the use of a fundamentals nursing cours</w:t>
      </w:r>
      <w:r w:rsidR="00561B5A" w:rsidRPr="009D52F8">
        <w:rPr>
          <w:rFonts w:ascii="Times New Roman" w:hAnsi="Times New Roman" w:cs="Times New Roman"/>
          <w:sz w:val="20"/>
          <w:szCs w:val="20"/>
        </w:rPr>
        <w:t>e.</w:t>
      </w:r>
      <w:r w:rsidRPr="009D52F8">
        <w:rPr>
          <w:rFonts w:ascii="Times New Roman" w:hAnsi="Times New Roman" w:cs="Times New Roman"/>
          <w:sz w:val="20"/>
          <w:szCs w:val="20"/>
        </w:rPr>
        <w:t xml:space="preserve"> This course is the first nursing course in the curriculum at the university. </w:t>
      </w:r>
      <w:r w:rsidR="00223AC6" w:rsidRPr="009D52F8">
        <w:rPr>
          <w:rFonts w:ascii="Times New Roman" w:hAnsi="Times New Roman" w:cs="Times New Roman"/>
          <w:sz w:val="20"/>
          <w:szCs w:val="20"/>
        </w:rPr>
        <w:t>The selection</w:t>
      </w:r>
      <w:r w:rsidRPr="009D52F8">
        <w:rPr>
          <w:rFonts w:ascii="Times New Roman" w:hAnsi="Times New Roman" w:cs="Times New Roman"/>
          <w:sz w:val="20"/>
          <w:szCs w:val="20"/>
        </w:rPr>
        <w:t xml:space="preserve"> of a specific course can limit generalizability outside of the study. Results found in a </w:t>
      </w:r>
      <w:r w:rsidR="00223AC6" w:rsidRPr="009D52F8">
        <w:rPr>
          <w:rFonts w:ascii="Times New Roman" w:hAnsi="Times New Roman" w:cs="Times New Roman"/>
          <w:sz w:val="20"/>
          <w:szCs w:val="20"/>
        </w:rPr>
        <w:t>beginning-level</w:t>
      </w:r>
      <w:r w:rsidRPr="009D52F8">
        <w:rPr>
          <w:rFonts w:ascii="Times New Roman" w:hAnsi="Times New Roman" w:cs="Times New Roman"/>
          <w:sz w:val="20"/>
          <w:szCs w:val="20"/>
        </w:rPr>
        <w:t xml:space="preserve"> nursing course may not transfer to an </w:t>
      </w:r>
      <w:r w:rsidR="00223AC6" w:rsidRPr="009D52F8">
        <w:rPr>
          <w:rFonts w:ascii="Times New Roman" w:hAnsi="Times New Roman" w:cs="Times New Roman"/>
          <w:sz w:val="20"/>
          <w:szCs w:val="20"/>
        </w:rPr>
        <w:t>upper-level</w:t>
      </w:r>
      <w:r w:rsidRPr="009D52F8">
        <w:rPr>
          <w:rFonts w:ascii="Times New Roman" w:hAnsi="Times New Roman" w:cs="Times New Roman"/>
          <w:sz w:val="20"/>
          <w:szCs w:val="20"/>
        </w:rPr>
        <w:t xml:space="preserve"> course. </w:t>
      </w:r>
    </w:p>
    <w:p w14:paraId="202D0556" w14:textId="77777777" w:rsidR="00A34F29" w:rsidRPr="009D52F8" w:rsidRDefault="00A34F29" w:rsidP="009D52F8">
      <w:pPr>
        <w:spacing w:after="0" w:line="240" w:lineRule="auto"/>
        <w:contextualSpacing/>
        <w:mirrorIndents/>
        <w:jc w:val="both"/>
        <w:rPr>
          <w:rFonts w:ascii="Times New Roman" w:hAnsi="Times New Roman" w:cs="Times New Roman"/>
          <w:sz w:val="20"/>
          <w:szCs w:val="20"/>
        </w:rPr>
      </w:pPr>
    </w:p>
    <w:p w14:paraId="3E8AA9B8" w14:textId="30B57FC2" w:rsidR="00507B88" w:rsidRPr="009D52F8" w:rsidRDefault="00B36131"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A</w:t>
      </w:r>
      <w:r w:rsidR="00507B88" w:rsidRPr="009D52F8">
        <w:rPr>
          <w:rFonts w:ascii="Times New Roman" w:hAnsi="Times New Roman" w:cs="Times New Roman"/>
          <w:sz w:val="20"/>
          <w:szCs w:val="20"/>
        </w:rPr>
        <w:t xml:space="preserve"> third limitation was </w:t>
      </w:r>
      <w:r w:rsidR="00223AC6" w:rsidRPr="009D52F8">
        <w:rPr>
          <w:rFonts w:ascii="Times New Roman" w:hAnsi="Times New Roman" w:cs="Times New Roman"/>
          <w:sz w:val="20"/>
          <w:szCs w:val="20"/>
        </w:rPr>
        <w:t xml:space="preserve">the </w:t>
      </w:r>
      <w:r w:rsidR="00507B88" w:rsidRPr="009D52F8">
        <w:rPr>
          <w:rFonts w:ascii="Times New Roman" w:hAnsi="Times New Roman" w:cs="Times New Roman"/>
          <w:sz w:val="20"/>
          <w:szCs w:val="20"/>
        </w:rPr>
        <w:t xml:space="preserve">location of the study. A small private university has demographics that might be different from a larger public university. The size of this university is approximately 1400 students including undergraduate and graduate numbers. A typical public university may have over 20,000 students in </w:t>
      </w:r>
      <w:r w:rsidR="00754B0E" w:rsidRPr="009D52F8">
        <w:rPr>
          <w:rFonts w:ascii="Times New Roman" w:hAnsi="Times New Roman" w:cs="Times New Roman"/>
          <w:sz w:val="20"/>
          <w:szCs w:val="20"/>
        </w:rPr>
        <w:t>one</w:t>
      </w:r>
      <w:r w:rsidR="00507B88" w:rsidRPr="009D52F8">
        <w:rPr>
          <w:rFonts w:ascii="Times New Roman" w:hAnsi="Times New Roman" w:cs="Times New Roman"/>
          <w:sz w:val="20"/>
          <w:szCs w:val="20"/>
        </w:rPr>
        <w:t xml:space="preserve"> undergraduate </w:t>
      </w:r>
      <w:r w:rsidR="00754B0E" w:rsidRPr="009D52F8">
        <w:rPr>
          <w:rFonts w:ascii="Times New Roman" w:hAnsi="Times New Roman" w:cs="Times New Roman"/>
          <w:sz w:val="20"/>
          <w:szCs w:val="20"/>
        </w:rPr>
        <w:t>program</w:t>
      </w:r>
      <w:r w:rsidR="00507B88" w:rsidRPr="009D52F8">
        <w:rPr>
          <w:rFonts w:ascii="Times New Roman" w:hAnsi="Times New Roman" w:cs="Times New Roman"/>
          <w:sz w:val="20"/>
          <w:szCs w:val="20"/>
        </w:rPr>
        <w:t xml:space="preserve">. Class sizes also tend to be smaller compared to larger universities. A second feature of the location is a Midwestern state. Students from the Midwest may have different viewpoints on education and learning compared to </w:t>
      </w:r>
      <w:r w:rsidRPr="009D52F8">
        <w:rPr>
          <w:rFonts w:ascii="Times New Roman" w:hAnsi="Times New Roman" w:cs="Times New Roman"/>
          <w:sz w:val="20"/>
          <w:szCs w:val="20"/>
        </w:rPr>
        <w:t>other US</w:t>
      </w:r>
      <w:r w:rsidR="00507B88" w:rsidRPr="009D52F8">
        <w:rPr>
          <w:rFonts w:ascii="Times New Roman" w:hAnsi="Times New Roman" w:cs="Times New Roman"/>
          <w:sz w:val="20"/>
          <w:szCs w:val="20"/>
        </w:rPr>
        <w:t xml:space="preserve"> regions. Students from the Midwest may also have demographic differences </w:t>
      </w:r>
      <w:r w:rsidR="00ED0C84" w:rsidRPr="009D52F8">
        <w:rPr>
          <w:rFonts w:ascii="Times New Roman" w:hAnsi="Times New Roman" w:cs="Times New Roman"/>
          <w:sz w:val="20"/>
          <w:szCs w:val="20"/>
        </w:rPr>
        <w:t>from</w:t>
      </w:r>
      <w:r w:rsidR="00507B88" w:rsidRPr="009D52F8">
        <w:rPr>
          <w:rFonts w:ascii="Times New Roman" w:hAnsi="Times New Roman" w:cs="Times New Roman"/>
          <w:sz w:val="20"/>
          <w:szCs w:val="20"/>
        </w:rPr>
        <w:t xml:space="preserve"> some of the more ethnically diverse regions. </w:t>
      </w:r>
      <w:r w:rsidR="00C31BE4" w:rsidRPr="009D52F8">
        <w:rPr>
          <w:rFonts w:ascii="Times New Roman" w:hAnsi="Times New Roman" w:cs="Times New Roman"/>
          <w:sz w:val="20"/>
          <w:szCs w:val="20"/>
        </w:rPr>
        <w:t>All</w:t>
      </w:r>
      <w:r w:rsidR="00507B88" w:rsidRPr="009D52F8">
        <w:rPr>
          <w:rFonts w:ascii="Times New Roman" w:hAnsi="Times New Roman" w:cs="Times New Roman"/>
          <w:sz w:val="20"/>
          <w:szCs w:val="20"/>
        </w:rPr>
        <w:t xml:space="preserve"> these limitations can affect the ability of the researcher to accurately generalize the results to other settings</w:t>
      </w:r>
      <w:r w:rsidR="00BD523B" w:rsidRPr="009D52F8">
        <w:rPr>
          <w:rFonts w:ascii="Times New Roman" w:hAnsi="Times New Roman" w:cs="Times New Roman"/>
          <w:sz w:val="20"/>
          <w:szCs w:val="20"/>
        </w:rPr>
        <w:t xml:space="preserve"> </w:t>
      </w:r>
      <w:r w:rsidR="00BD523B" w:rsidRPr="009D52F8">
        <w:rPr>
          <w:rFonts w:ascii="Times New Roman" w:hAnsi="Times New Roman" w:cs="Times New Roman"/>
          <w:color w:val="FF0000"/>
          <w:sz w:val="20"/>
          <w:szCs w:val="20"/>
        </w:rPr>
        <w:t>[26]</w:t>
      </w:r>
      <w:r w:rsidR="00507B88" w:rsidRPr="009D52F8">
        <w:rPr>
          <w:rFonts w:ascii="Times New Roman" w:hAnsi="Times New Roman" w:cs="Times New Roman"/>
          <w:sz w:val="20"/>
          <w:szCs w:val="20"/>
        </w:rPr>
        <w:t xml:space="preserve">. </w:t>
      </w:r>
      <w:r w:rsidR="00372346" w:rsidRPr="009D52F8">
        <w:rPr>
          <w:rFonts w:ascii="Times New Roman" w:hAnsi="Times New Roman" w:cs="Times New Roman"/>
          <w:sz w:val="20"/>
          <w:szCs w:val="20"/>
        </w:rPr>
        <w:t>Finally</w:t>
      </w:r>
      <w:r w:rsidR="00507B88" w:rsidRPr="009D52F8">
        <w:rPr>
          <w:rFonts w:ascii="Times New Roman" w:hAnsi="Times New Roman" w:cs="Times New Roman"/>
          <w:sz w:val="20"/>
          <w:szCs w:val="20"/>
        </w:rPr>
        <w:t xml:space="preserve">, the four nursing skills were taught in three weeks. Findings may be different if the nursing skills were taught and practiced over a longer period. </w:t>
      </w:r>
    </w:p>
    <w:p w14:paraId="0002745C" w14:textId="77777777" w:rsidR="005623B1" w:rsidRPr="009D52F8" w:rsidRDefault="005623B1" w:rsidP="009D52F8">
      <w:pPr>
        <w:spacing w:after="0" w:line="240" w:lineRule="auto"/>
        <w:contextualSpacing/>
        <w:mirrorIndents/>
        <w:jc w:val="both"/>
        <w:rPr>
          <w:rFonts w:ascii="Times New Roman" w:hAnsi="Times New Roman" w:cs="Times New Roman"/>
          <w:sz w:val="20"/>
          <w:szCs w:val="20"/>
        </w:rPr>
      </w:pPr>
    </w:p>
    <w:p w14:paraId="689DCAA3" w14:textId="77777777" w:rsidR="00507B88" w:rsidRPr="008E323A" w:rsidRDefault="00507B88" w:rsidP="009D52F8">
      <w:pPr>
        <w:spacing w:after="0" w:line="240" w:lineRule="auto"/>
        <w:contextualSpacing/>
        <w:mirrorIndents/>
        <w:jc w:val="both"/>
        <w:rPr>
          <w:rFonts w:ascii="Times New Roman" w:hAnsi="Times New Roman" w:cs="Times New Roman"/>
          <w:b/>
        </w:rPr>
      </w:pPr>
      <w:r w:rsidRPr="008E323A">
        <w:rPr>
          <w:rFonts w:ascii="Times New Roman" w:hAnsi="Times New Roman" w:cs="Times New Roman"/>
          <w:b/>
        </w:rPr>
        <w:t>Future Research</w:t>
      </w:r>
    </w:p>
    <w:p w14:paraId="0873C468" w14:textId="77777777" w:rsidR="00507B88" w:rsidRPr="009D52F8" w:rsidRDefault="00507B88" w:rsidP="009D52F8">
      <w:pPr>
        <w:spacing w:after="0" w:line="240" w:lineRule="auto"/>
        <w:contextualSpacing/>
        <w:mirrorIndents/>
        <w:jc w:val="both"/>
        <w:rPr>
          <w:rFonts w:ascii="Times New Roman" w:hAnsi="Times New Roman" w:cs="Times New Roman"/>
          <w:b/>
          <w:sz w:val="20"/>
          <w:szCs w:val="20"/>
        </w:rPr>
      </w:pPr>
    </w:p>
    <w:p w14:paraId="5C42808D" w14:textId="642F6D53" w:rsidR="00507B88" w:rsidRPr="009D52F8" w:rsidRDefault="00507B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Several opportunities for further research stem from this foundational work. The first possibility would be to use a different tool in place of the MSLQ. While the MLSQ has been used by several other researchers, it may not be specific enough for clinical measurement. The MSLQ questions tend to steer the participant toward theory/</w:t>
      </w:r>
      <w:r w:rsidR="00012826" w:rsidRPr="009D52F8">
        <w:rPr>
          <w:rFonts w:ascii="Times New Roman" w:hAnsi="Times New Roman" w:cs="Times New Roman"/>
          <w:sz w:val="20"/>
          <w:szCs w:val="20"/>
        </w:rPr>
        <w:t>classroom-type</w:t>
      </w:r>
      <w:r w:rsidRPr="009D52F8">
        <w:rPr>
          <w:rFonts w:ascii="Times New Roman" w:hAnsi="Times New Roman" w:cs="Times New Roman"/>
          <w:sz w:val="20"/>
          <w:szCs w:val="20"/>
        </w:rPr>
        <w:t xml:space="preserve"> statements. Future studies may </w:t>
      </w:r>
      <w:r w:rsidR="00123209" w:rsidRPr="009D52F8">
        <w:rPr>
          <w:rFonts w:ascii="Times New Roman" w:hAnsi="Times New Roman" w:cs="Times New Roman"/>
          <w:sz w:val="20"/>
          <w:szCs w:val="20"/>
        </w:rPr>
        <w:t xml:space="preserve">utilize </w:t>
      </w:r>
      <w:r w:rsidRPr="009D52F8">
        <w:rPr>
          <w:rFonts w:ascii="Times New Roman" w:hAnsi="Times New Roman" w:cs="Times New Roman"/>
          <w:sz w:val="20"/>
          <w:szCs w:val="20"/>
        </w:rPr>
        <w:t>a revised tool to reflect questions more specific to clinical practice.</w:t>
      </w:r>
    </w:p>
    <w:p w14:paraId="0A81E5FE" w14:textId="77777777" w:rsidR="00FC7FA3" w:rsidRPr="009D52F8" w:rsidRDefault="00FC7FA3" w:rsidP="009D52F8">
      <w:pPr>
        <w:spacing w:after="0" w:line="240" w:lineRule="auto"/>
        <w:contextualSpacing/>
        <w:mirrorIndents/>
        <w:jc w:val="both"/>
        <w:rPr>
          <w:rFonts w:ascii="Times New Roman" w:hAnsi="Times New Roman" w:cs="Times New Roman"/>
          <w:sz w:val="20"/>
          <w:szCs w:val="20"/>
        </w:rPr>
      </w:pPr>
    </w:p>
    <w:p w14:paraId="7E4A98F4" w14:textId="61B2EB44" w:rsidR="00507B88" w:rsidRPr="009D52F8" w:rsidRDefault="00507B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A</w:t>
      </w:r>
      <w:r w:rsidR="00AF0B56" w:rsidRPr="009D52F8">
        <w:rPr>
          <w:rFonts w:ascii="Times New Roman" w:hAnsi="Times New Roman" w:cs="Times New Roman"/>
          <w:sz w:val="20"/>
          <w:szCs w:val="20"/>
        </w:rPr>
        <w:t>nother</w:t>
      </w:r>
      <w:r w:rsidRPr="009D52F8">
        <w:rPr>
          <w:rFonts w:ascii="Times New Roman" w:hAnsi="Times New Roman" w:cs="Times New Roman"/>
          <w:sz w:val="20"/>
          <w:szCs w:val="20"/>
        </w:rPr>
        <w:t xml:space="preserve"> opportunity for fu</w:t>
      </w:r>
      <w:r w:rsidR="00AF0B56" w:rsidRPr="009D52F8">
        <w:rPr>
          <w:rFonts w:ascii="Times New Roman" w:hAnsi="Times New Roman" w:cs="Times New Roman"/>
          <w:sz w:val="20"/>
          <w:szCs w:val="20"/>
        </w:rPr>
        <w:t>ture</w:t>
      </w:r>
      <w:r w:rsidRPr="009D52F8">
        <w:rPr>
          <w:rFonts w:ascii="Times New Roman" w:hAnsi="Times New Roman" w:cs="Times New Roman"/>
          <w:sz w:val="20"/>
          <w:szCs w:val="20"/>
        </w:rPr>
        <w:t xml:space="preserve"> research would be to use multiple sites. This study used only one cohort from one site. Generalizability could be increased by including nursing programs from </w:t>
      </w:r>
      <w:r w:rsidR="00012826" w:rsidRPr="009D52F8">
        <w:rPr>
          <w:rFonts w:ascii="Times New Roman" w:hAnsi="Times New Roman" w:cs="Times New Roman"/>
          <w:sz w:val="20"/>
          <w:szCs w:val="20"/>
        </w:rPr>
        <w:t>small and larger nursing schools</w:t>
      </w:r>
      <w:r w:rsidRPr="009D52F8">
        <w:rPr>
          <w:rFonts w:ascii="Times New Roman" w:hAnsi="Times New Roman" w:cs="Times New Roman"/>
          <w:sz w:val="20"/>
          <w:szCs w:val="20"/>
        </w:rPr>
        <w:t xml:space="preserve"> plus expanding the study outside of the Midwest regions. </w:t>
      </w:r>
    </w:p>
    <w:p w14:paraId="27F86845" w14:textId="77777777" w:rsidR="00F044D8" w:rsidRPr="009D52F8" w:rsidRDefault="00F044D8" w:rsidP="009D52F8">
      <w:pPr>
        <w:spacing w:after="0" w:line="240" w:lineRule="auto"/>
        <w:contextualSpacing/>
        <w:mirrorIndents/>
        <w:jc w:val="both"/>
        <w:rPr>
          <w:rFonts w:ascii="Times New Roman" w:hAnsi="Times New Roman" w:cs="Times New Roman"/>
          <w:sz w:val="20"/>
          <w:szCs w:val="20"/>
        </w:rPr>
      </w:pPr>
    </w:p>
    <w:p w14:paraId="0EDAD2E3" w14:textId="487CDED3" w:rsidR="00507B88" w:rsidRPr="009D52F8" w:rsidRDefault="00507B88" w:rsidP="009D52F8">
      <w:pPr>
        <w:spacing w:after="0" w:line="240" w:lineRule="auto"/>
        <w:contextualSpacing/>
        <w:mirrorIndents/>
        <w:jc w:val="both"/>
        <w:rPr>
          <w:rFonts w:ascii="Times New Roman" w:hAnsi="Times New Roman" w:cs="Times New Roman"/>
          <w:sz w:val="20"/>
          <w:szCs w:val="20"/>
          <w:vertAlign w:val="superscript"/>
        </w:rPr>
      </w:pPr>
      <w:r w:rsidRPr="009D52F8">
        <w:rPr>
          <w:rFonts w:ascii="Times New Roman" w:hAnsi="Times New Roman" w:cs="Times New Roman"/>
          <w:sz w:val="20"/>
          <w:szCs w:val="20"/>
        </w:rPr>
        <w:t xml:space="preserve">A third opportunity would be to include </w:t>
      </w:r>
      <w:r w:rsidR="00081FD1" w:rsidRPr="009D52F8">
        <w:rPr>
          <w:rFonts w:ascii="Times New Roman" w:hAnsi="Times New Roman" w:cs="Times New Roman"/>
          <w:sz w:val="20"/>
          <w:szCs w:val="20"/>
        </w:rPr>
        <w:t>an upper-level</w:t>
      </w:r>
      <w:r w:rsidRPr="009D52F8">
        <w:rPr>
          <w:rFonts w:ascii="Times New Roman" w:hAnsi="Times New Roman" w:cs="Times New Roman"/>
          <w:sz w:val="20"/>
          <w:szCs w:val="20"/>
        </w:rPr>
        <w:t xml:space="preserve"> nursing course. This could be accomplished by using </w:t>
      </w:r>
      <w:r w:rsidR="005D6840" w:rsidRPr="009D52F8">
        <w:rPr>
          <w:rFonts w:ascii="Times New Roman" w:hAnsi="Times New Roman" w:cs="Times New Roman"/>
          <w:sz w:val="20"/>
          <w:szCs w:val="20"/>
        </w:rPr>
        <w:t>videotape</w:t>
      </w:r>
      <w:r w:rsidRPr="009D52F8">
        <w:rPr>
          <w:rFonts w:ascii="Times New Roman" w:hAnsi="Times New Roman" w:cs="Times New Roman"/>
          <w:sz w:val="20"/>
          <w:szCs w:val="20"/>
        </w:rPr>
        <w:t xml:space="preserve"> technologies and self-evaluation strategies in all nursing courses that teach clinical skills. A longitudinal </w:t>
      </w:r>
      <w:r w:rsidRPr="009D52F8">
        <w:rPr>
          <w:rFonts w:ascii="Times New Roman" w:hAnsi="Times New Roman" w:cs="Times New Roman"/>
          <w:sz w:val="20"/>
          <w:szCs w:val="20"/>
        </w:rPr>
        <w:lastRenderedPageBreak/>
        <w:t xml:space="preserve">study would be one way to evaluate changes </w:t>
      </w:r>
      <w:r w:rsidR="005D6840" w:rsidRPr="009D52F8">
        <w:rPr>
          <w:rFonts w:ascii="Times New Roman" w:hAnsi="Times New Roman" w:cs="Times New Roman"/>
          <w:sz w:val="20"/>
          <w:szCs w:val="20"/>
        </w:rPr>
        <w:t>in</w:t>
      </w:r>
      <w:r w:rsidRPr="009D52F8">
        <w:rPr>
          <w:rFonts w:ascii="Times New Roman" w:hAnsi="Times New Roman" w:cs="Times New Roman"/>
          <w:sz w:val="20"/>
          <w:szCs w:val="20"/>
        </w:rPr>
        <w:t xml:space="preserve"> the study group over time</w:t>
      </w:r>
      <w:r w:rsidR="00321BB7" w:rsidRPr="009D52F8">
        <w:rPr>
          <w:rFonts w:ascii="Times New Roman" w:hAnsi="Times New Roman" w:cs="Times New Roman"/>
          <w:sz w:val="20"/>
          <w:szCs w:val="20"/>
        </w:rPr>
        <w:t xml:space="preserve"> and</w:t>
      </w:r>
      <w:r w:rsidRPr="009D52F8">
        <w:rPr>
          <w:rFonts w:ascii="Times New Roman" w:hAnsi="Times New Roman" w:cs="Times New Roman"/>
          <w:sz w:val="20"/>
          <w:szCs w:val="20"/>
        </w:rPr>
        <w:t xml:space="preserve"> would allow the researcher to evaluate </w:t>
      </w:r>
      <w:r w:rsidR="005D6840" w:rsidRPr="009D52F8">
        <w:rPr>
          <w:rFonts w:ascii="Times New Roman" w:hAnsi="Times New Roman" w:cs="Times New Roman"/>
          <w:sz w:val="20"/>
          <w:szCs w:val="20"/>
        </w:rPr>
        <w:t xml:space="preserve">the </w:t>
      </w:r>
      <w:r w:rsidRPr="009D52F8">
        <w:rPr>
          <w:rFonts w:ascii="Times New Roman" w:hAnsi="Times New Roman" w:cs="Times New Roman"/>
          <w:sz w:val="20"/>
          <w:szCs w:val="20"/>
        </w:rPr>
        <w:t>transfer</w:t>
      </w:r>
      <w:r w:rsidR="00532E94" w:rsidRPr="009D52F8">
        <w:rPr>
          <w:rFonts w:ascii="Times New Roman" w:hAnsi="Times New Roman" w:cs="Times New Roman"/>
          <w:sz w:val="20"/>
          <w:szCs w:val="20"/>
        </w:rPr>
        <w:t xml:space="preserve"> </w:t>
      </w:r>
      <w:r w:rsidRPr="009D52F8">
        <w:rPr>
          <w:rFonts w:ascii="Times New Roman" w:hAnsi="Times New Roman" w:cs="Times New Roman"/>
          <w:sz w:val="20"/>
          <w:szCs w:val="20"/>
        </w:rPr>
        <w:t>of skills from the practice lab into the clinical setting</w:t>
      </w:r>
      <w:r w:rsidR="00532E94" w:rsidRPr="009D52F8">
        <w:rPr>
          <w:rFonts w:ascii="Times New Roman" w:hAnsi="Times New Roman" w:cs="Times New Roman"/>
          <w:sz w:val="20"/>
          <w:szCs w:val="20"/>
        </w:rPr>
        <w:t xml:space="preserve"> </w:t>
      </w:r>
      <w:r w:rsidR="00532E94" w:rsidRPr="009D52F8">
        <w:rPr>
          <w:rFonts w:ascii="Times New Roman" w:hAnsi="Times New Roman" w:cs="Times New Roman"/>
          <w:color w:val="FF0000"/>
          <w:sz w:val="20"/>
          <w:szCs w:val="20"/>
        </w:rPr>
        <w:t>[27]</w:t>
      </w:r>
      <w:r w:rsidRPr="009D52F8">
        <w:rPr>
          <w:rFonts w:ascii="Times New Roman" w:hAnsi="Times New Roman" w:cs="Times New Roman"/>
          <w:sz w:val="20"/>
          <w:szCs w:val="20"/>
        </w:rPr>
        <w:t>.</w:t>
      </w:r>
    </w:p>
    <w:p w14:paraId="40D301DF" w14:textId="77777777" w:rsidR="00F044D8" w:rsidRPr="009D52F8" w:rsidRDefault="00F044D8" w:rsidP="009D52F8">
      <w:pPr>
        <w:spacing w:after="0" w:line="240" w:lineRule="auto"/>
        <w:contextualSpacing/>
        <w:mirrorIndents/>
        <w:jc w:val="both"/>
        <w:rPr>
          <w:rFonts w:ascii="Times New Roman" w:hAnsi="Times New Roman" w:cs="Times New Roman"/>
          <w:sz w:val="20"/>
          <w:szCs w:val="20"/>
        </w:rPr>
      </w:pPr>
    </w:p>
    <w:p w14:paraId="735457D6" w14:textId="79FB8FDD" w:rsidR="0091578A" w:rsidRPr="009D52F8" w:rsidRDefault="0091578A"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A</w:t>
      </w:r>
      <w:r w:rsidR="00507B88" w:rsidRPr="009D52F8">
        <w:rPr>
          <w:rFonts w:ascii="Times New Roman" w:hAnsi="Times New Roman" w:cs="Times New Roman"/>
          <w:sz w:val="20"/>
          <w:szCs w:val="20"/>
        </w:rPr>
        <w:t xml:space="preserve"> qualitative or mixed methods study might be beneficial to get rich student feedback that cannot be collected in a quantitative study. The </w:t>
      </w:r>
      <w:r w:rsidR="005F4685" w:rsidRPr="009D52F8">
        <w:rPr>
          <w:rFonts w:ascii="Times New Roman" w:hAnsi="Times New Roman" w:cs="Times New Roman"/>
          <w:sz w:val="20"/>
          <w:szCs w:val="20"/>
        </w:rPr>
        <w:t>student’s</w:t>
      </w:r>
      <w:r w:rsidR="00507B88" w:rsidRPr="009D52F8">
        <w:rPr>
          <w:rFonts w:ascii="Times New Roman" w:hAnsi="Times New Roman" w:cs="Times New Roman"/>
          <w:sz w:val="20"/>
          <w:szCs w:val="20"/>
        </w:rPr>
        <w:t xml:space="preserve"> experience in his/her own words would add another dimension to the result</w:t>
      </w:r>
      <w:r w:rsidR="000208D4" w:rsidRPr="009D52F8">
        <w:rPr>
          <w:rFonts w:ascii="Times New Roman" w:hAnsi="Times New Roman" w:cs="Times New Roman"/>
          <w:sz w:val="20"/>
          <w:szCs w:val="20"/>
        </w:rPr>
        <w:t>s</w:t>
      </w:r>
      <w:r w:rsidR="00507B88" w:rsidRPr="009D52F8">
        <w:rPr>
          <w:rFonts w:ascii="Times New Roman" w:hAnsi="Times New Roman" w:cs="Times New Roman"/>
          <w:sz w:val="20"/>
          <w:szCs w:val="20"/>
        </w:rPr>
        <w:t xml:space="preserve"> to </w:t>
      </w:r>
      <w:r w:rsidR="00826E89" w:rsidRPr="009D52F8">
        <w:rPr>
          <w:rFonts w:ascii="Times New Roman" w:hAnsi="Times New Roman" w:cs="Times New Roman"/>
          <w:sz w:val="20"/>
          <w:szCs w:val="20"/>
        </w:rPr>
        <w:t>provide additional clarification</w:t>
      </w:r>
      <w:r w:rsidR="00507B88" w:rsidRPr="009D52F8">
        <w:rPr>
          <w:rFonts w:ascii="Times New Roman" w:hAnsi="Times New Roman" w:cs="Times New Roman"/>
          <w:sz w:val="20"/>
          <w:szCs w:val="20"/>
        </w:rPr>
        <w:t xml:space="preserve">. </w:t>
      </w:r>
      <w:r w:rsidRPr="009D52F8">
        <w:rPr>
          <w:rFonts w:ascii="Times New Roman" w:hAnsi="Times New Roman" w:cs="Times New Roman"/>
          <w:sz w:val="20"/>
          <w:szCs w:val="20"/>
        </w:rPr>
        <w:t xml:space="preserve">Lastly, virtual reality </w:t>
      </w:r>
      <w:r w:rsidR="00A3181C" w:rsidRPr="009D52F8">
        <w:rPr>
          <w:rFonts w:ascii="Times New Roman" w:hAnsi="Times New Roman" w:cs="Times New Roman"/>
          <w:sz w:val="20"/>
          <w:szCs w:val="20"/>
        </w:rPr>
        <w:t>might be a possible way to engage students</w:t>
      </w:r>
      <w:r w:rsidR="00081FD1" w:rsidRPr="009D52F8">
        <w:rPr>
          <w:rFonts w:ascii="Times New Roman" w:hAnsi="Times New Roman" w:cs="Times New Roman"/>
          <w:sz w:val="20"/>
          <w:szCs w:val="20"/>
        </w:rPr>
        <w:t xml:space="preserve"> and increase self-regulated behaviors. </w:t>
      </w:r>
    </w:p>
    <w:p w14:paraId="42CB18E8" w14:textId="77777777" w:rsidR="00F044D8" w:rsidRPr="009D52F8" w:rsidRDefault="00F044D8" w:rsidP="009D52F8">
      <w:pPr>
        <w:spacing w:after="0" w:line="240" w:lineRule="auto"/>
        <w:contextualSpacing/>
        <w:mirrorIndents/>
        <w:jc w:val="both"/>
        <w:rPr>
          <w:rFonts w:ascii="Times New Roman" w:hAnsi="Times New Roman" w:cs="Times New Roman"/>
          <w:sz w:val="20"/>
          <w:szCs w:val="20"/>
        </w:rPr>
      </w:pPr>
    </w:p>
    <w:p w14:paraId="55B243EF" w14:textId="1EB9E753" w:rsidR="00F044D8" w:rsidRPr="00D7560D" w:rsidRDefault="00550B2B" w:rsidP="009D52F8">
      <w:pPr>
        <w:spacing w:after="0" w:line="240" w:lineRule="auto"/>
        <w:contextualSpacing/>
        <w:mirrorIndents/>
        <w:jc w:val="both"/>
        <w:rPr>
          <w:rFonts w:ascii="Times New Roman" w:hAnsi="Times New Roman" w:cs="Times New Roman"/>
          <w:b/>
        </w:rPr>
      </w:pPr>
      <w:r w:rsidRPr="00D7560D">
        <w:rPr>
          <w:rFonts w:ascii="Times New Roman" w:hAnsi="Times New Roman" w:cs="Times New Roman"/>
          <w:b/>
        </w:rPr>
        <w:t>Summary</w:t>
      </w:r>
    </w:p>
    <w:p w14:paraId="5CEC294E" w14:textId="77777777" w:rsidR="00550B2B" w:rsidRPr="00550B2B" w:rsidRDefault="00550B2B" w:rsidP="009D52F8">
      <w:pPr>
        <w:spacing w:after="0" w:line="240" w:lineRule="auto"/>
        <w:contextualSpacing/>
        <w:mirrorIndents/>
        <w:jc w:val="both"/>
        <w:rPr>
          <w:rFonts w:ascii="Times New Roman" w:hAnsi="Times New Roman" w:cs="Times New Roman"/>
          <w:sz w:val="20"/>
          <w:szCs w:val="20"/>
        </w:rPr>
      </w:pPr>
    </w:p>
    <w:p w14:paraId="6FE40E12" w14:textId="1912CAB0" w:rsidR="00921DE6" w:rsidRPr="009D52F8" w:rsidRDefault="00507B88" w:rsidP="009D52F8">
      <w:pPr>
        <w:spacing w:after="0" w:line="240" w:lineRule="auto"/>
        <w:contextualSpacing/>
        <w:mirrorIndents/>
        <w:jc w:val="both"/>
        <w:rPr>
          <w:rFonts w:ascii="Times New Roman" w:hAnsi="Times New Roman" w:cs="Times New Roman"/>
          <w:sz w:val="20"/>
          <w:szCs w:val="20"/>
        </w:rPr>
      </w:pPr>
      <w:r w:rsidRPr="009D52F8">
        <w:rPr>
          <w:rFonts w:ascii="Times New Roman" w:hAnsi="Times New Roman" w:cs="Times New Roman"/>
          <w:sz w:val="20"/>
          <w:szCs w:val="20"/>
        </w:rPr>
        <w:t>Faculty in nursing school</w:t>
      </w:r>
      <w:r w:rsidR="00293E06" w:rsidRPr="009D52F8">
        <w:rPr>
          <w:rFonts w:ascii="Times New Roman" w:hAnsi="Times New Roman" w:cs="Times New Roman"/>
          <w:sz w:val="20"/>
          <w:szCs w:val="20"/>
        </w:rPr>
        <w:t>s</w:t>
      </w:r>
      <w:r w:rsidRPr="009D52F8">
        <w:rPr>
          <w:rFonts w:ascii="Times New Roman" w:hAnsi="Times New Roman" w:cs="Times New Roman"/>
          <w:sz w:val="20"/>
          <w:szCs w:val="20"/>
        </w:rPr>
        <w:t xml:space="preserve"> face the challenge of teaching nursing skills in an approach that will lead to competence. Students </w:t>
      </w:r>
      <w:r w:rsidR="00DC0D9F" w:rsidRPr="009D52F8">
        <w:rPr>
          <w:rFonts w:ascii="Times New Roman" w:hAnsi="Times New Roman" w:cs="Times New Roman"/>
          <w:sz w:val="20"/>
          <w:szCs w:val="20"/>
        </w:rPr>
        <w:t>are</w:t>
      </w:r>
      <w:r w:rsidRPr="009D52F8">
        <w:rPr>
          <w:rFonts w:ascii="Times New Roman" w:hAnsi="Times New Roman" w:cs="Times New Roman"/>
          <w:sz w:val="20"/>
          <w:szCs w:val="20"/>
        </w:rPr>
        <w:t xml:space="preserve"> challenged to take this learned skill and apply it in a clinical setting. This study explored aspects of self-regulated learning </w:t>
      </w:r>
      <w:r w:rsidR="004E5C05" w:rsidRPr="009D52F8">
        <w:rPr>
          <w:rFonts w:ascii="Times New Roman" w:hAnsi="Times New Roman" w:cs="Times New Roman"/>
          <w:sz w:val="20"/>
          <w:szCs w:val="20"/>
        </w:rPr>
        <w:t xml:space="preserve">before and after </w:t>
      </w:r>
      <w:r w:rsidR="009941DA" w:rsidRPr="009D52F8">
        <w:rPr>
          <w:rFonts w:ascii="Times New Roman" w:hAnsi="Times New Roman" w:cs="Times New Roman"/>
          <w:sz w:val="20"/>
          <w:szCs w:val="20"/>
        </w:rPr>
        <w:t xml:space="preserve">making a video recording of </w:t>
      </w:r>
      <w:r w:rsidR="00D4059D" w:rsidRPr="009D52F8">
        <w:rPr>
          <w:rFonts w:ascii="Times New Roman" w:hAnsi="Times New Roman" w:cs="Times New Roman"/>
          <w:sz w:val="20"/>
          <w:szCs w:val="20"/>
        </w:rPr>
        <w:t xml:space="preserve">four </w:t>
      </w:r>
      <w:r w:rsidR="00973A1F" w:rsidRPr="009D52F8">
        <w:rPr>
          <w:rFonts w:ascii="Times New Roman" w:hAnsi="Times New Roman" w:cs="Times New Roman"/>
          <w:sz w:val="20"/>
          <w:szCs w:val="20"/>
        </w:rPr>
        <w:t xml:space="preserve">nursing </w:t>
      </w:r>
      <w:r w:rsidR="00D4059D" w:rsidRPr="009D52F8">
        <w:rPr>
          <w:rFonts w:ascii="Times New Roman" w:hAnsi="Times New Roman" w:cs="Times New Roman"/>
          <w:sz w:val="20"/>
          <w:szCs w:val="20"/>
        </w:rPr>
        <w:t xml:space="preserve">skills. </w:t>
      </w:r>
      <w:r w:rsidRPr="009D52F8">
        <w:rPr>
          <w:rFonts w:ascii="Times New Roman" w:hAnsi="Times New Roman" w:cs="Times New Roman"/>
          <w:sz w:val="20"/>
          <w:szCs w:val="20"/>
        </w:rPr>
        <w:t xml:space="preserve">Findings suggest the students did not change their views on self-regulated learning strategies after </w:t>
      </w:r>
      <w:r w:rsidR="00C51CA4" w:rsidRPr="009D52F8">
        <w:rPr>
          <w:rFonts w:ascii="Times New Roman" w:hAnsi="Times New Roman" w:cs="Times New Roman"/>
          <w:sz w:val="20"/>
          <w:szCs w:val="20"/>
        </w:rPr>
        <w:t xml:space="preserve">making </w:t>
      </w:r>
      <w:r w:rsidR="00BB7E31" w:rsidRPr="009D52F8">
        <w:rPr>
          <w:rFonts w:ascii="Times New Roman" w:hAnsi="Times New Roman" w:cs="Times New Roman"/>
          <w:sz w:val="20"/>
          <w:szCs w:val="20"/>
        </w:rPr>
        <w:t>video recordings of themselves performing a skill.</w:t>
      </w:r>
      <w:r w:rsidR="00973A1F" w:rsidRPr="009D52F8">
        <w:rPr>
          <w:rFonts w:ascii="Times New Roman" w:hAnsi="Times New Roman" w:cs="Times New Roman"/>
          <w:sz w:val="20"/>
          <w:szCs w:val="20"/>
        </w:rPr>
        <w:t xml:space="preserve"> </w:t>
      </w:r>
    </w:p>
    <w:p w14:paraId="4AEBD968" w14:textId="77777777" w:rsidR="002438D3" w:rsidRPr="009D52F8" w:rsidRDefault="002438D3" w:rsidP="009D52F8">
      <w:pPr>
        <w:spacing w:after="0" w:line="240" w:lineRule="auto"/>
        <w:contextualSpacing/>
        <w:mirrorIndents/>
        <w:jc w:val="both"/>
        <w:rPr>
          <w:rFonts w:ascii="Times New Roman" w:hAnsi="Times New Roman" w:cs="Times New Roman"/>
          <w:sz w:val="20"/>
          <w:szCs w:val="20"/>
        </w:rPr>
      </w:pPr>
    </w:p>
    <w:p w14:paraId="3416E8BC" w14:textId="00F68035" w:rsidR="00591E3A" w:rsidRPr="009A7865" w:rsidRDefault="00591E3A" w:rsidP="009A7865">
      <w:pPr>
        <w:shd w:val="clear" w:color="auto" w:fill="FFFFFF"/>
        <w:spacing w:after="0" w:line="240" w:lineRule="auto"/>
        <w:contextualSpacing/>
        <w:mirrorIndents/>
        <w:jc w:val="center"/>
        <w:rPr>
          <w:rFonts w:ascii="Times New Roman" w:eastAsia="Times New Roman" w:hAnsi="Times New Roman" w:cs="Times New Roman"/>
          <w:b/>
          <w:color w:val="333333"/>
        </w:rPr>
      </w:pPr>
      <w:r w:rsidRPr="009A7865">
        <w:rPr>
          <w:rFonts w:ascii="Times New Roman" w:eastAsia="Times New Roman" w:hAnsi="Times New Roman" w:cs="Times New Roman"/>
          <w:b/>
          <w:color w:val="333333"/>
        </w:rPr>
        <w:t>Ref</w:t>
      </w:r>
      <w:r w:rsidR="00D5659B" w:rsidRPr="009A7865">
        <w:rPr>
          <w:rFonts w:ascii="Times New Roman" w:eastAsia="Times New Roman" w:hAnsi="Times New Roman" w:cs="Times New Roman"/>
          <w:b/>
          <w:color w:val="333333"/>
        </w:rPr>
        <w:t>er</w:t>
      </w:r>
      <w:r w:rsidRPr="009A7865">
        <w:rPr>
          <w:rFonts w:ascii="Times New Roman" w:eastAsia="Times New Roman" w:hAnsi="Times New Roman" w:cs="Times New Roman"/>
          <w:b/>
          <w:color w:val="333333"/>
        </w:rPr>
        <w:t>ences</w:t>
      </w:r>
    </w:p>
    <w:p w14:paraId="6DEB5673" w14:textId="77777777" w:rsidR="00591E3A" w:rsidRPr="009D52F8" w:rsidRDefault="00591E3A" w:rsidP="009D52F8">
      <w:pPr>
        <w:shd w:val="clear" w:color="auto" w:fill="FFFFFF"/>
        <w:spacing w:after="0" w:line="240" w:lineRule="auto"/>
        <w:contextualSpacing/>
        <w:mirrorIndents/>
        <w:jc w:val="both"/>
        <w:rPr>
          <w:rFonts w:ascii="Times New Roman" w:eastAsia="Times New Roman" w:hAnsi="Times New Roman" w:cs="Times New Roman"/>
          <w:b/>
          <w:color w:val="333333"/>
          <w:sz w:val="20"/>
          <w:szCs w:val="20"/>
        </w:rPr>
      </w:pPr>
    </w:p>
    <w:p w14:paraId="44EAF0C5" w14:textId="5399CE2C" w:rsidR="00E516F2" w:rsidRPr="00EC6D36" w:rsidRDefault="0067751E" w:rsidP="008B136C">
      <w:pPr>
        <w:pStyle w:val="ListParagraph"/>
        <w:numPr>
          <w:ilvl w:val="0"/>
          <w:numId w:val="3"/>
        </w:numPr>
        <w:shd w:val="clear" w:color="auto" w:fill="FFFFFF"/>
        <w:spacing w:after="0" w:line="240" w:lineRule="auto"/>
        <w:mirrorIndents/>
        <w:jc w:val="both"/>
        <w:rPr>
          <w:rFonts w:ascii="Times New Roman" w:eastAsia="Times New Roman" w:hAnsi="Times New Roman" w:cs="Times New Roman"/>
          <w:color w:val="333333"/>
          <w:sz w:val="20"/>
          <w:szCs w:val="20"/>
        </w:rPr>
      </w:pPr>
      <w:hyperlink r:id="rId8" w:history="1">
        <w:r w:rsidR="00591E3A" w:rsidRPr="00EC6D36">
          <w:rPr>
            <w:rStyle w:val="Hyperlink"/>
            <w:rFonts w:ascii="Times New Roman" w:eastAsia="Times New Roman" w:hAnsi="Times New Roman" w:cs="Times New Roman"/>
            <w:sz w:val="20"/>
            <w:szCs w:val="20"/>
            <w:u w:val="none"/>
          </w:rPr>
          <w:t>National Cou</w:t>
        </w:r>
        <w:r w:rsidR="004D67A2" w:rsidRPr="00EC6D36">
          <w:rPr>
            <w:rStyle w:val="Hyperlink"/>
            <w:rFonts w:ascii="Times New Roman" w:eastAsia="Times New Roman" w:hAnsi="Times New Roman" w:cs="Times New Roman"/>
            <w:sz w:val="20"/>
            <w:szCs w:val="20"/>
            <w:u w:val="none"/>
          </w:rPr>
          <w:t xml:space="preserve">ncil of State Boards of Nursing </w:t>
        </w:r>
        <w:proofErr w:type="spellStart"/>
        <w:r w:rsidR="004D67A2" w:rsidRPr="00EC6D36">
          <w:rPr>
            <w:rStyle w:val="Hyperlink"/>
            <w:rFonts w:ascii="Times New Roman" w:eastAsia="Times New Roman" w:hAnsi="Times New Roman" w:cs="Times New Roman"/>
            <w:sz w:val="20"/>
            <w:szCs w:val="20"/>
            <w:u w:val="none"/>
          </w:rPr>
          <w:t>Inc</w:t>
        </w:r>
        <w:proofErr w:type="spellEnd"/>
        <w:r w:rsidR="004D67A2" w:rsidRPr="00EC6D36">
          <w:rPr>
            <w:rStyle w:val="Hyperlink"/>
            <w:rFonts w:ascii="Times New Roman" w:eastAsia="Times New Roman" w:hAnsi="Times New Roman" w:cs="Times New Roman"/>
            <w:sz w:val="20"/>
            <w:szCs w:val="20"/>
            <w:u w:val="none"/>
          </w:rPr>
          <w:t xml:space="preserve"> (2005)</w:t>
        </w:r>
        <w:r w:rsidR="00591E3A" w:rsidRPr="00EC6D36">
          <w:rPr>
            <w:rStyle w:val="Hyperlink"/>
            <w:rFonts w:ascii="Times New Roman" w:eastAsia="Times New Roman" w:hAnsi="Times New Roman" w:cs="Times New Roman"/>
            <w:sz w:val="20"/>
            <w:szCs w:val="20"/>
            <w:u w:val="none"/>
          </w:rPr>
          <w:t xml:space="preserve"> Clinical Instruction in </w:t>
        </w:r>
        <w:proofErr w:type="spellStart"/>
        <w:r w:rsidR="00591E3A" w:rsidRPr="00EC6D36">
          <w:rPr>
            <w:rStyle w:val="Hyperlink"/>
            <w:rFonts w:ascii="Times New Roman" w:eastAsia="Times New Roman" w:hAnsi="Times New Roman" w:cs="Times New Roman"/>
            <w:sz w:val="20"/>
            <w:szCs w:val="20"/>
            <w:u w:val="none"/>
          </w:rPr>
          <w:t>Prelicensure</w:t>
        </w:r>
        <w:proofErr w:type="spellEnd"/>
        <w:r w:rsidR="00591E3A" w:rsidRPr="00EC6D36">
          <w:rPr>
            <w:rStyle w:val="Hyperlink"/>
            <w:rFonts w:ascii="Times New Roman" w:eastAsia="Times New Roman" w:hAnsi="Times New Roman" w:cs="Times New Roman"/>
            <w:sz w:val="20"/>
            <w:szCs w:val="20"/>
            <w:u w:val="none"/>
          </w:rPr>
          <w:t xml:space="preserve"> Nursing Programs.</w:t>
        </w:r>
      </w:hyperlink>
      <w:r w:rsidR="00591E3A" w:rsidRPr="00EC6D36">
        <w:rPr>
          <w:rFonts w:ascii="Times New Roman" w:eastAsia="Times New Roman" w:hAnsi="Times New Roman" w:cs="Times New Roman"/>
          <w:color w:val="333333"/>
          <w:sz w:val="20"/>
          <w:szCs w:val="20"/>
        </w:rPr>
        <w:t xml:space="preserve"> </w:t>
      </w:r>
    </w:p>
    <w:bookmarkStart w:id="5" w:name="_GoBack"/>
    <w:bookmarkEnd w:id="5"/>
    <w:p w14:paraId="02B057E4" w14:textId="75BD50A0"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r>
        <w:fldChar w:fldCharType="begin"/>
      </w:r>
      <w:r>
        <w:instrText xml:space="preserve"> HYPERLINK "https://www.researchgate.net/publication/243775466_Self-Regulated_Learning_and_Academic_Achievement_An_Overview" </w:instrText>
      </w:r>
      <w:r>
        <w:fldChar w:fldCharType="separate"/>
      </w:r>
      <w:r w:rsidR="002D2D1B" w:rsidRPr="00EC6D36">
        <w:rPr>
          <w:rStyle w:val="Hyperlink"/>
          <w:rFonts w:ascii="Times New Roman" w:hAnsi="Times New Roman" w:cs="Times New Roman"/>
          <w:sz w:val="20"/>
          <w:szCs w:val="20"/>
          <w:u w:val="none"/>
        </w:rPr>
        <w:t>Zimmerman B (1990)</w:t>
      </w:r>
      <w:r w:rsidR="00591E3A" w:rsidRPr="00EC6D36">
        <w:rPr>
          <w:rStyle w:val="Hyperlink"/>
          <w:rFonts w:ascii="Times New Roman" w:hAnsi="Times New Roman" w:cs="Times New Roman"/>
          <w:sz w:val="20"/>
          <w:szCs w:val="20"/>
          <w:u w:val="none"/>
        </w:rPr>
        <w:t xml:space="preserve"> Self-regulated learning in academic achievement: in overview. </w:t>
      </w:r>
      <w:r w:rsidR="002D2D1B" w:rsidRPr="00EC6D36">
        <w:rPr>
          <w:rStyle w:val="Hyperlink"/>
          <w:rFonts w:ascii="Times New Roman" w:hAnsi="Times New Roman" w:cs="Times New Roman"/>
          <w:sz w:val="20"/>
          <w:szCs w:val="20"/>
          <w:u w:val="none"/>
        </w:rPr>
        <w:t>Educational Psychologist 25:</w:t>
      </w:r>
      <w:r w:rsidR="00B84A63">
        <w:rPr>
          <w:rStyle w:val="Hyperlink"/>
          <w:rFonts w:ascii="Times New Roman" w:hAnsi="Times New Roman" w:cs="Times New Roman"/>
          <w:sz w:val="20"/>
          <w:szCs w:val="20"/>
          <w:u w:val="none"/>
        </w:rPr>
        <w:t xml:space="preserve"> </w:t>
      </w:r>
      <w:r w:rsidR="00591E3A" w:rsidRPr="00EC6D36">
        <w:rPr>
          <w:rStyle w:val="Hyperlink"/>
          <w:rFonts w:ascii="Times New Roman" w:hAnsi="Times New Roman" w:cs="Times New Roman"/>
          <w:sz w:val="20"/>
          <w:szCs w:val="20"/>
          <w:u w:val="none"/>
        </w:rPr>
        <w:t>3-17.</w:t>
      </w:r>
      <w:r>
        <w:rPr>
          <w:rStyle w:val="Hyperlink"/>
          <w:rFonts w:ascii="Times New Roman" w:hAnsi="Times New Roman" w:cs="Times New Roman"/>
          <w:sz w:val="20"/>
          <w:szCs w:val="20"/>
          <w:u w:val="none"/>
        </w:rPr>
        <w:fldChar w:fldCharType="end"/>
      </w:r>
    </w:p>
    <w:p w14:paraId="42288119" w14:textId="1BD0F62C" w:rsidR="00591E3A" w:rsidRPr="00EC6D36" w:rsidRDefault="0067751E" w:rsidP="008B136C">
      <w:pPr>
        <w:pStyle w:val="ListParagraph"/>
        <w:numPr>
          <w:ilvl w:val="0"/>
          <w:numId w:val="3"/>
        </w:numPr>
        <w:shd w:val="clear" w:color="auto" w:fill="FFFFFF"/>
        <w:spacing w:after="0" w:line="240" w:lineRule="auto"/>
        <w:mirrorIndents/>
        <w:jc w:val="both"/>
        <w:rPr>
          <w:rFonts w:ascii="Times New Roman" w:hAnsi="Times New Roman" w:cs="Times New Roman"/>
          <w:sz w:val="20"/>
          <w:szCs w:val="20"/>
        </w:rPr>
      </w:pPr>
      <w:hyperlink r:id="rId9" w:history="1">
        <w:r w:rsidR="00515E3D" w:rsidRPr="00EC6D36">
          <w:rPr>
            <w:rStyle w:val="Hyperlink"/>
            <w:rFonts w:ascii="Times New Roman" w:hAnsi="Times New Roman" w:cs="Times New Roman"/>
            <w:sz w:val="20"/>
            <w:szCs w:val="20"/>
            <w:u w:val="none"/>
          </w:rPr>
          <w:t>Bandura A (1977)</w:t>
        </w:r>
        <w:r w:rsidR="00591E3A" w:rsidRPr="00EC6D36">
          <w:rPr>
            <w:rStyle w:val="Hyperlink"/>
            <w:rFonts w:ascii="Times New Roman" w:hAnsi="Times New Roman" w:cs="Times New Roman"/>
            <w:sz w:val="20"/>
            <w:szCs w:val="20"/>
            <w:u w:val="none"/>
          </w:rPr>
          <w:t xml:space="preserve"> Social Learning Theory. Englewood Cliffs, New Jersey: Prentice Hall.</w:t>
        </w:r>
      </w:hyperlink>
    </w:p>
    <w:p w14:paraId="7CF77CBF" w14:textId="7CF9B759" w:rsidR="00591E3A" w:rsidRPr="00EC6D36" w:rsidRDefault="0067751E" w:rsidP="008B136C">
      <w:pPr>
        <w:pStyle w:val="ListParagraph"/>
        <w:numPr>
          <w:ilvl w:val="0"/>
          <w:numId w:val="3"/>
        </w:numPr>
        <w:shd w:val="clear" w:color="auto" w:fill="FFFFFF"/>
        <w:spacing w:after="0" w:line="240" w:lineRule="auto"/>
        <w:mirrorIndents/>
        <w:jc w:val="both"/>
        <w:rPr>
          <w:rFonts w:ascii="Times New Roman" w:hAnsi="Times New Roman" w:cs="Times New Roman"/>
          <w:sz w:val="20"/>
          <w:szCs w:val="20"/>
        </w:rPr>
      </w:pPr>
      <w:hyperlink r:id="rId10" w:history="1">
        <w:r w:rsidR="00591E3A" w:rsidRPr="00EC6D36">
          <w:rPr>
            <w:rStyle w:val="Hyperlink"/>
            <w:rFonts w:ascii="Times New Roman" w:hAnsi="Times New Roman" w:cs="Times New Roman"/>
            <w:sz w:val="20"/>
            <w:szCs w:val="20"/>
            <w:u w:val="none"/>
          </w:rPr>
          <w:t>Ame</w:t>
        </w:r>
        <w:r w:rsidR="002753CD" w:rsidRPr="00EC6D36">
          <w:rPr>
            <w:rStyle w:val="Hyperlink"/>
            <w:rFonts w:ascii="Times New Roman" w:hAnsi="Times New Roman" w:cs="Times New Roman"/>
            <w:sz w:val="20"/>
            <w:szCs w:val="20"/>
            <w:u w:val="none"/>
          </w:rPr>
          <w:t>rican Nurses Association (2010)</w:t>
        </w:r>
        <w:r w:rsidR="00591E3A" w:rsidRPr="00EC6D36">
          <w:rPr>
            <w:rStyle w:val="Hyperlink"/>
            <w:rFonts w:ascii="Times New Roman" w:hAnsi="Times New Roman" w:cs="Times New Roman"/>
            <w:sz w:val="20"/>
            <w:szCs w:val="20"/>
            <w:u w:val="none"/>
          </w:rPr>
          <w:t xml:space="preserve"> Nursing: Scope and Standards of Practice, 2</w:t>
        </w:r>
        <w:r w:rsidR="00591E3A" w:rsidRPr="00EC6D36">
          <w:rPr>
            <w:rStyle w:val="Hyperlink"/>
            <w:rFonts w:ascii="Times New Roman" w:hAnsi="Times New Roman" w:cs="Times New Roman"/>
            <w:sz w:val="20"/>
            <w:szCs w:val="20"/>
            <w:u w:val="none"/>
            <w:vertAlign w:val="superscript"/>
          </w:rPr>
          <w:t>nd</w:t>
        </w:r>
        <w:r w:rsidR="00591E3A" w:rsidRPr="00EC6D36">
          <w:rPr>
            <w:rStyle w:val="Hyperlink"/>
            <w:rFonts w:ascii="Times New Roman" w:hAnsi="Times New Roman" w:cs="Times New Roman"/>
            <w:sz w:val="20"/>
            <w:szCs w:val="20"/>
            <w:u w:val="none"/>
          </w:rPr>
          <w:t xml:space="preserve"> Edition. Silver Spring, MD: Nursesbooks.org.</w:t>
        </w:r>
      </w:hyperlink>
    </w:p>
    <w:p w14:paraId="13730140" w14:textId="3744C730"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194B98" w:rsidRPr="00EC6D36">
          <w:rPr>
            <w:rStyle w:val="Hyperlink"/>
            <w:rFonts w:ascii="Times New Roman" w:hAnsi="Times New Roman" w:cs="Times New Roman"/>
            <w:sz w:val="20"/>
            <w:szCs w:val="20"/>
            <w:u w:val="none"/>
          </w:rPr>
          <w:t xml:space="preserve">Zimmerman B, </w:t>
        </w:r>
        <w:proofErr w:type="spellStart"/>
        <w:r w:rsidR="00194B98" w:rsidRPr="00EC6D36">
          <w:rPr>
            <w:rStyle w:val="Hyperlink"/>
            <w:rFonts w:ascii="Times New Roman" w:hAnsi="Times New Roman" w:cs="Times New Roman"/>
            <w:sz w:val="20"/>
            <w:szCs w:val="20"/>
            <w:u w:val="none"/>
          </w:rPr>
          <w:t>Schunk</w:t>
        </w:r>
        <w:proofErr w:type="spellEnd"/>
        <w:r w:rsidR="00194B98" w:rsidRPr="00EC6D36">
          <w:rPr>
            <w:rStyle w:val="Hyperlink"/>
            <w:rFonts w:ascii="Times New Roman" w:hAnsi="Times New Roman" w:cs="Times New Roman"/>
            <w:sz w:val="20"/>
            <w:szCs w:val="20"/>
            <w:u w:val="none"/>
          </w:rPr>
          <w:t xml:space="preserve"> D (2001)</w:t>
        </w:r>
        <w:r w:rsidR="00591E3A" w:rsidRPr="00EC6D36">
          <w:rPr>
            <w:rStyle w:val="Hyperlink"/>
            <w:rFonts w:ascii="Times New Roman" w:hAnsi="Times New Roman" w:cs="Times New Roman"/>
            <w:sz w:val="20"/>
            <w:szCs w:val="20"/>
            <w:u w:val="none"/>
          </w:rPr>
          <w:t xml:space="preserve"> Self-Regulated Learning and Academic Achievement 2</w:t>
        </w:r>
        <w:r w:rsidR="00591E3A" w:rsidRPr="00EC6D36">
          <w:rPr>
            <w:rStyle w:val="Hyperlink"/>
            <w:rFonts w:ascii="Times New Roman" w:hAnsi="Times New Roman" w:cs="Times New Roman"/>
            <w:sz w:val="20"/>
            <w:szCs w:val="20"/>
            <w:u w:val="none"/>
            <w:vertAlign w:val="superscript"/>
          </w:rPr>
          <w:t>nd</w:t>
        </w:r>
        <w:r w:rsidR="00591E3A" w:rsidRPr="00EC6D36">
          <w:rPr>
            <w:rStyle w:val="Hyperlink"/>
            <w:rFonts w:ascii="Times New Roman" w:hAnsi="Times New Roman" w:cs="Times New Roman"/>
            <w:sz w:val="20"/>
            <w:szCs w:val="20"/>
            <w:u w:val="none"/>
          </w:rPr>
          <w:t xml:space="preserve"> edition. New York, New York: Routledge</w:t>
        </w:r>
        <w:r w:rsidR="00194B98" w:rsidRPr="00EC6D36">
          <w:rPr>
            <w:rStyle w:val="Hyperlink"/>
            <w:rFonts w:ascii="Times New Roman" w:hAnsi="Times New Roman" w:cs="Times New Roman"/>
            <w:sz w:val="20"/>
            <w:szCs w:val="20"/>
            <w:u w:val="none"/>
          </w:rPr>
          <w:t>.</w:t>
        </w:r>
      </w:hyperlink>
    </w:p>
    <w:p w14:paraId="6298917F" w14:textId="55EA4CF4"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proofErr w:type="spellStart"/>
        <w:r w:rsidR="00C72DB5" w:rsidRPr="00EC6D36">
          <w:rPr>
            <w:rStyle w:val="Hyperlink"/>
            <w:rFonts w:ascii="Times New Roman" w:hAnsi="Times New Roman" w:cs="Times New Roman"/>
            <w:sz w:val="20"/>
            <w:szCs w:val="20"/>
            <w:u w:val="none"/>
          </w:rPr>
          <w:t>Bruning</w:t>
        </w:r>
        <w:proofErr w:type="spellEnd"/>
        <w:r w:rsidR="00C72DB5" w:rsidRPr="00EC6D36">
          <w:rPr>
            <w:rStyle w:val="Hyperlink"/>
            <w:rFonts w:ascii="Times New Roman" w:hAnsi="Times New Roman" w:cs="Times New Roman"/>
            <w:sz w:val="20"/>
            <w:szCs w:val="20"/>
            <w:u w:val="none"/>
          </w:rPr>
          <w:t xml:space="preserve"> R, Schraw G, </w:t>
        </w:r>
        <w:proofErr w:type="spellStart"/>
        <w:r w:rsidR="00C72DB5" w:rsidRPr="00EC6D36">
          <w:rPr>
            <w:rStyle w:val="Hyperlink"/>
            <w:rFonts w:ascii="Times New Roman" w:hAnsi="Times New Roman" w:cs="Times New Roman"/>
            <w:sz w:val="20"/>
            <w:szCs w:val="20"/>
            <w:u w:val="none"/>
          </w:rPr>
          <w:t>Norby</w:t>
        </w:r>
        <w:proofErr w:type="spellEnd"/>
        <w:r w:rsidR="00C72DB5" w:rsidRPr="00EC6D36">
          <w:rPr>
            <w:rStyle w:val="Hyperlink"/>
            <w:rFonts w:ascii="Times New Roman" w:hAnsi="Times New Roman" w:cs="Times New Roman"/>
            <w:sz w:val="20"/>
            <w:szCs w:val="20"/>
            <w:u w:val="none"/>
          </w:rPr>
          <w:t xml:space="preserve"> M (2011)</w:t>
        </w:r>
        <w:r w:rsidR="00591E3A" w:rsidRPr="00EC6D36">
          <w:rPr>
            <w:rStyle w:val="Hyperlink"/>
            <w:rFonts w:ascii="Times New Roman" w:hAnsi="Times New Roman" w:cs="Times New Roman"/>
            <w:sz w:val="20"/>
            <w:szCs w:val="20"/>
            <w:u w:val="none"/>
          </w:rPr>
          <w:t xml:space="preserve"> Cognitive psychology and instruction. Boston: Pearson. </w:t>
        </w:r>
      </w:hyperlink>
      <w:r w:rsidR="00591E3A" w:rsidRPr="00EC6D36">
        <w:rPr>
          <w:rFonts w:ascii="Times New Roman" w:hAnsi="Times New Roman" w:cs="Times New Roman"/>
          <w:sz w:val="20"/>
          <w:szCs w:val="20"/>
        </w:rPr>
        <w:t xml:space="preserve"> </w:t>
      </w:r>
    </w:p>
    <w:p w14:paraId="331A15BF" w14:textId="4EFEA220"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proofErr w:type="spellStart"/>
        <w:r w:rsidR="00D546FB" w:rsidRPr="00EC6D36">
          <w:rPr>
            <w:rStyle w:val="Hyperlink"/>
            <w:rFonts w:ascii="Times New Roman" w:hAnsi="Times New Roman" w:cs="Times New Roman"/>
            <w:sz w:val="20"/>
            <w:szCs w:val="20"/>
            <w:u w:val="none"/>
          </w:rPr>
          <w:t>Nilson</w:t>
        </w:r>
        <w:proofErr w:type="spellEnd"/>
        <w:r w:rsidR="00D546FB" w:rsidRPr="00EC6D36">
          <w:rPr>
            <w:rStyle w:val="Hyperlink"/>
            <w:rFonts w:ascii="Times New Roman" w:hAnsi="Times New Roman" w:cs="Times New Roman"/>
            <w:sz w:val="20"/>
            <w:szCs w:val="20"/>
            <w:u w:val="none"/>
          </w:rPr>
          <w:t xml:space="preserve"> L (2013)</w:t>
        </w:r>
        <w:r w:rsidR="00591E3A" w:rsidRPr="00EC6D36">
          <w:rPr>
            <w:rStyle w:val="Hyperlink"/>
            <w:rFonts w:ascii="Times New Roman" w:hAnsi="Times New Roman" w:cs="Times New Roman"/>
            <w:sz w:val="20"/>
            <w:szCs w:val="20"/>
            <w:u w:val="none"/>
          </w:rPr>
          <w:t xml:space="preserve"> Creating self-regulated learners: Strategies to strengthen students’ self-</w:t>
        </w:r>
        <w:r w:rsidR="00D546FB" w:rsidRPr="00EC6D36">
          <w:rPr>
            <w:rStyle w:val="Hyperlink"/>
            <w:rFonts w:ascii="Times New Roman" w:hAnsi="Times New Roman" w:cs="Times New Roman"/>
            <w:sz w:val="20"/>
            <w:szCs w:val="20"/>
            <w:u w:val="none"/>
          </w:rPr>
          <w:t xml:space="preserve"> </w:t>
        </w:r>
        <w:r w:rsidR="00591E3A" w:rsidRPr="00EC6D36">
          <w:rPr>
            <w:rStyle w:val="Hyperlink"/>
            <w:rFonts w:ascii="Times New Roman" w:hAnsi="Times New Roman" w:cs="Times New Roman"/>
            <w:sz w:val="20"/>
            <w:szCs w:val="20"/>
            <w:u w:val="none"/>
          </w:rPr>
          <w:t>awareness and learning skills (pp. 2-3) Sterling, Virginia: Stylus Publishing.</w:t>
        </w:r>
      </w:hyperlink>
    </w:p>
    <w:p w14:paraId="70F73196" w14:textId="61242C1D"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proofErr w:type="spellStart"/>
        <w:r w:rsidR="003A40C9" w:rsidRPr="00EC6D36">
          <w:rPr>
            <w:rStyle w:val="Hyperlink"/>
            <w:rFonts w:ascii="Times New Roman" w:hAnsi="Times New Roman" w:cs="Times New Roman"/>
            <w:sz w:val="20"/>
            <w:szCs w:val="20"/>
            <w:u w:val="none"/>
          </w:rPr>
          <w:t>Demiroren</w:t>
        </w:r>
        <w:proofErr w:type="spellEnd"/>
        <w:r w:rsidR="003A40C9" w:rsidRPr="00EC6D36">
          <w:rPr>
            <w:rStyle w:val="Hyperlink"/>
            <w:rFonts w:ascii="Times New Roman" w:hAnsi="Times New Roman" w:cs="Times New Roman"/>
            <w:sz w:val="20"/>
            <w:szCs w:val="20"/>
            <w:u w:val="none"/>
          </w:rPr>
          <w:t xml:space="preserve"> M, </w:t>
        </w:r>
        <w:proofErr w:type="spellStart"/>
        <w:r w:rsidR="003A40C9" w:rsidRPr="00EC6D36">
          <w:rPr>
            <w:rStyle w:val="Hyperlink"/>
            <w:rFonts w:ascii="Times New Roman" w:hAnsi="Times New Roman" w:cs="Times New Roman"/>
            <w:sz w:val="20"/>
            <w:szCs w:val="20"/>
            <w:u w:val="none"/>
          </w:rPr>
          <w:t>Turan</w:t>
        </w:r>
        <w:proofErr w:type="spellEnd"/>
        <w:r w:rsidR="003A40C9" w:rsidRPr="00EC6D36">
          <w:rPr>
            <w:rStyle w:val="Hyperlink"/>
            <w:rFonts w:ascii="Times New Roman" w:hAnsi="Times New Roman" w:cs="Times New Roman"/>
            <w:sz w:val="20"/>
            <w:szCs w:val="20"/>
            <w:u w:val="none"/>
          </w:rPr>
          <w:t xml:space="preserve"> S, </w:t>
        </w:r>
        <w:proofErr w:type="spellStart"/>
        <w:proofErr w:type="gramStart"/>
        <w:r w:rsidR="003A40C9" w:rsidRPr="00EC6D36">
          <w:rPr>
            <w:rStyle w:val="Hyperlink"/>
            <w:rFonts w:ascii="Times New Roman" w:hAnsi="Times New Roman" w:cs="Times New Roman"/>
            <w:sz w:val="20"/>
            <w:szCs w:val="20"/>
            <w:u w:val="none"/>
          </w:rPr>
          <w:t>Oztuna</w:t>
        </w:r>
        <w:proofErr w:type="spellEnd"/>
        <w:proofErr w:type="gramEnd"/>
        <w:r w:rsidR="003A40C9" w:rsidRPr="00EC6D36">
          <w:rPr>
            <w:rStyle w:val="Hyperlink"/>
            <w:rFonts w:ascii="Times New Roman" w:hAnsi="Times New Roman" w:cs="Times New Roman"/>
            <w:sz w:val="20"/>
            <w:szCs w:val="20"/>
            <w:u w:val="none"/>
          </w:rPr>
          <w:t xml:space="preserve"> D (2016)</w:t>
        </w:r>
        <w:r w:rsidR="00591E3A" w:rsidRPr="00EC6D36">
          <w:rPr>
            <w:rStyle w:val="Hyperlink"/>
            <w:rFonts w:ascii="Times New Roman" w:hAnsi="Times New Roman" w:cs="Times New Roman"/>
            <w:sz w:val="20"/>
            <w:szCs w:val="20"/>
            <w:u w:val="none"/>
          </w:rPr>
          <w:t xml:space="preserve"> Medical student self-efficacy and problem-</w:t>
        </w:r>
        <w:r w:rsidR="00AA2455" w:rsidRPr="00EC6D36">
          <w:rPr>
            <w:rStyle w:val="Hyperlink"/>
            <w:rFonts w:ascii="Times New Roman" w:hAnsi="Times New Roman" w:cs="Times New Roman"/>
            <w:sz w:val="20"/>
            <w:szCs w:val="20"/>
            <w:u w:val="none"/>
          </w:rPr>
          <w:t xml:space="preserve">based learning and its </w:t>
        </w:r>
        <w:r w:rsidR="00591E3A" w:rsidRPr="00EC6D36">
          <w:rPr>
            <w:rStyle w:val="Hyperlink"/>
            <w:rFonts w:ascii="Times New Roman" w:hAnsi="Times New Roman" w:cs="Times New Roman"/>
            <w:sz w:val="20"/>
            <w:szCs w:val="20"/>
            <w:u w:val="none"/>
          </w:rPr>
          <w:t>relationship with self-regulated lea</w:t>
        </w:r>
        <w:r w:rsidR="003A40C9" w:rsidRPr="00EC6D36">
          <w:rPr>
            <w:rStyle w:val="Hyperlink"/>
            <w:rFonts w:ascii="Times New Roman" w:hAnsi="Times New Roman" w:cs="Times New Roman"/>
            <w:sz w:val="20"/>
            <w:szCs w:val="20"/>
            <w:u w:val="none"/>
          </w:rPr>
          <w:t xml:space="preserve">rning. Medical education online </w:t>
        </w:r>
        <w:r w:rsidR="000C5F81" w:rsidRPr="00EC6D36">
          <w:rPr>
            <w:rStyle w:val="Hyperlink"/>
            <w:rFonts w:ascii="Times New Roman" w:hAnsi="Times New Roman" w:cs="Times New Roman"/>
            <w:sz w:val="20"/>
            <w:szCs w:val="20"/>
            <w:u w:val="none"/>
          </w:rPr>
          <w:t>21</w:t>
        </w:r>
        <w:r w:rsidR="003A40C9" w:rsidRPr="00EC6D36">
          <w:rPr>
            <w:rStyle w:val="Hyperlink"/>
            <w:rFonts w:ascii="Times New Roman" w:hAnsi="Times New Roman" w:cs="Times New Roman"/>
            <w:sz w:val="20"/>
            <w:szCs w:val="20"/>
            <w:u w:val="none"/>
          </w:rPr>
          <w:t>: 30049.</w:t>
        </w:r>
      </w:hyperlink>
    </w:p>
    <w:p w14:paraId="2F5EAF24" w14:textId="2EE9F9E2"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r w:rsidR="00E74B7B" w:rsidRPr="00EC6D36">
          <w:rPr>
            <w:rStyle w:val="Hyperlink"/>
            <w:rFonts w:ascii="Times New Roman" w:hAnsi="Times New Roman" w:cs="Times New Roman"/>
            <w:sz w:val="20"/>
            <w:szCs w:val="20"/>
            <w:u w:val="none"/>
          </w:rPr>
          <w:t>Burke H, Mancuso L (2012)</w:t>
        </w:r>
        <w:r w:rsidR="00591E3A" w:rsidRPr="00EC6D36">
          <w:rPr>
            <w:rStyle w:val="Hyperlink"/>
            <w:rFonts w:ascii="Times New Roman" w:hAnsi="Times New Roman" w:cs="Times New Roman"/>
            <w:sz w:val="20"/>
            <w:szCs w:val="20"/>
            <w:u w:val="none"/>
          </w:rPr>
          <w:t xml:space="preserve"> Social cognitive theory</w:t>
        </w:r>
        <w:r w:rsidR="00E74B7B" w:rsidRPr="00EC6D36">
          <w:rPr>
            <w:rStyle w:val="Hyperlink"/>
            <w:rFonts w:ascii="Times New Roman" w:hAnsi="Times New Roman" w:cs="Times New Roman"/>
            <w:sz w:val="20"/>
            <w:szCs w:val="20"/>
            <w:u w:val="none"/>
          </w:rPr>
          <w:t xml:space="preserve">, metacognition, and simulation learning in nursing </w:t>
        </w:r>
        <w:r w:rsidR="00591E3A" w:rsidRPr="00EC6D36">
          <w:rPr>
            <w:rStyle w:val="Hyperlink"/>
            <w:rFonts w:ascii="Times New Roman" w:hAnsi="Times New Roman" w:cs="Times New Roman"/>
            <w:sz w:val="20"/>
            <w:szCs w:val="20"/>
            <w:u w:val="none"/>
          </w:rPr>
          <w:t>educatio</w:t>
        </w:r>
        <w:r w:rsidR="00E74B7B" w:rsidRPr="00EC6D36">
          <w:rPr>
            <w:rStyle w:val="Hyperlink"/>
            <w:rFonts w:ascii="Times New Roman" w:hAnsi="Times New Roman" w:cs="Times New Roman"/>
            <w:sz w:val="20"/>
            <w:szCs w:val="20"/>
            <w:u w:val="none"/>
          </w:rPr>
          <w:t>n Journal of Nursing Education 51:</w:t>
        </w:r>
        <w:r w:rsidR="00591E3A" w:rsidRPr="00EC6D36">
          <w:rPr>
            <w:rStyle w:val="Hyperlink"/>
            <w:rFonts w:ascii="Times New Roman" w:hAnsi="Times New Roman" w:cs="Times New Roman"/>
            <w:sz w:val="20"/>
            <w:szCs w:val="20"/>
            <w:u w:val="none"/>
          </w:rPr>
          <w:t xml:space="preserve"> 543-548.</w:t>
        </w:r>
      </w:hyperlink>
      <w:r w:rsidR="00591E3A" w:rsidRPr="00EC6D36">
        <w:rPr>
          <w:rFonts w:ascii="Times New Roman" w:hAnsi="Times New Roman" w:cs="Times New Roman"/>
          <w:sz w:val="20"/>
          <w:szCs w:val="20"/>
        </w:rPr>
        <w:t xml:space="preserve"> </w:t>
      </w:r>
    </w:p>
    <w:p w14:paraId="4B3A6287" w14:textId="18026504"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proofErr w:type="spellStart"/>
        <w:r w:rsidR="00C74B31" w:rsidRPr="00EC6D36">
          <w:rPr>
            <w:rStyle w:val="Hyperlink"/>
            <w:rFonts w:ascii="Times New Roman" w:hAnsi="Times New Roman" w:cs="Times New Roman"/>
            <w:sz w:val="20"/>
            <w:szCs w:val="20"/>
            <w:u w:val="none"/>
          </w:rPr>
          <w:t>Jayasree</w:t>
        </w:r>
        <w:proofErr w:type="spellEnd"/>
        <w:r w:rsidR="00C74B31" w:rsidRPr="00EC6D36">
          <w:rPr>
            <w:rStyle w:val="Hyperlink"/>
            <w:rFonts w:ascii="Times New Roman" w:hAnsi="Times New Roman" w:cs="Times New Roman"/>
            <w:sz w:val="20"/>
            <w:szCs w:val="20"/>
            <w:u w:val="none"/>
          </w:rPr>
          <w:t xml:space="preserve"> R, John SS (2013)</w:t>
        </w:r>
        <w:r w:rsidR="00591E3A" w:rsidRPr="00EC6D36">
          <w:rPr>
            <w:rStyle w:val="Hyperlink"/>
            <w:rFonts w:ascii="Times New Roman" w:hAnsi="Times New Roman" w:cs="Times New Roman"/>
            <w:sz w:val="20"/>
            <w:szCs w:val="20"/>
            <w:u w:val="none"/>
          </w:rPr>
          <w:t xml:space="preserve"> </w:t>
        </w:r>
        <w:proofErr w:type="gramStart"/>
        <w:r w:rsidR="00591E3A" w:rsidRPr="00EC6D36">
          <w:rPr>
            <w:rStyle w:val="Hyperlink"/>
            <w:rFonts w:ascii="Times New Roman" w:hAnsi="Times New Roman" w:cs="Times New Roman"/>
            <w:sz w:val="20"/>
            <w:szCs w:val="20"/>
            <w:u w:val="none"/>
          </w:rPr>
          <w:t>Learning</w:t>
        </w:r>
        <w:proofErr w:type="gramEnd"/>
        <w:r w:rsidR="00591E3A" w:rsidRPr="00EC6D36">
          <w:rPr>
            <w:rStyle w:val="Hyperlink"/>
            <w:rFonts w:ascii="Times New Roman" w:hAnsi="Times New Roman" w:cs="Times New Roman"/>
            <w:sz w:val="20"/>
            <w:szCs w:val="20"/>
            <w:u w:val="none"/>
          </w:rPr>
          <w:t xml:space="preserve"> to become a nurse: Nursing student's perceptions on reflective practice. Intern</w:t>
        </w:r>
        <w:r w:rsidR="00C74B31" w:rsidRPr="00EC6D36">
          <w:rPr>
            <w:rStyle w:val="Hyperlink"/>
            <w:rFonts w:ascii="Times New Roman" w:hAnsi="Times New Roman" w:cs="Times New Roman"/>
            <w:sz w:val="20"/>
            <w:szCs w:val="20"/>
            <w:u w:val="none"/>
          </w:rPr>
          <w:t>ational Journal of Nursing Care 1:</w:t>
        </w:r>
        <w:r w:rsidR="00591E3A" w:rsidRPr="00EC6D36">
          <w:rPr>
            <w:rStyle w:val="Hyperlink"/>
            <w:rFonts w:ascii="Times New Roman" w:hAnsi="Times New Roman" w:cs="Times New Roman"/>
            <w:sz w:val="20"/>
            <w:szCs w:val="20"/>
            <w:u w:val="none"/>
          </w:rPr>
          <w:t xml:space="preserve"> 33-38.</w:t>
        </w:r>
      </w:hyperlink>
      <w:r w:rsidR="00591E3A" w:rsidRPr="00EC6D36">
        <w:rPr>
          <w:rFonts w:ascii="Times New Roman" w:hAnsi="Times New Roman" w:cs="Times New Roman"/>
          <w:sz w:val="20"/>
          <w:szCs w:val="20"/>
        </w:rPr>
        <w:t xml:space="preserve"> </w:t>
      </w:r>
    </w:p>
    <w:p w14:paraId="5925E5EC" w14:textId="33D1F074"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17" w:history="1">
        <w:r w:rsidR="00EF134F" w:rsidRPr="00EC6D36">
          <w:rPr>
            <w:rStyle w:val="Hyperlink"/>
            <w:rFonts w:ascii="Times New Roman" w:hAnsi="Times New Roman" w:cs="Times New Roman"/>
            <w:sz w:val="20"/>
            <w:szCs w:val="20"/>
            <w:u w:val="none"/>
          </w:rPr>
          <w:t>Robb MK (2016)</w:t>
        </w:r>
        <w:r w:rsidR="00591E3A" w:rsidRPr="00EC6D36">
          <w:rPr>
            <w:rStyle w:val="Hyperlink"/>
            <w:rFonts w:ascii="Times New Roman" w:hAnsi="Times New Roman" w:cs="Times New Roman"/>
            <w:sz w:val="20"/>
            <w:szCs w:val="20"/>
            <w:u w:val="none"/>
          </w:rPr>
          <w:t xml:space="preserve"> Self-Regulated Learning: Examini</w:t>
        </w:r>
        <w:r w:rsidR="00EF134F" w:rsidRPr="00EC6D36">
          <w:rPr>
            <w:rStyle w:val="Hyperlink"/>
            <w:rFonts w:ascii="Times New Roman" w:hAnsi="Times New Roman" w:cs="Times New Roman"/>
            <w:sz w:val="20"/>
            <w:szCs w:val="20"/>
            <w:u w:val="none"/>
          </w:rPr>
          <w:t xml:space="preserve">ng the Baccalaureate Millennial </w:t>
        </w:r>
        <w:r w:rsidR="00591E3A" w:rsidRPr="00EC6D36">
          <w:rPr>
            <w:rStyle w:val="Hyperlink"/>
            <w:rFonts w:ascii="Times New Roman" w:hAnsi="Times New Roman" w:cs="Times New Roman"/>
            <w:sz w:val="20"/>
            <w:szCs w:val="20"/>
            <w:u w:val="none"/>
          </w:rPr>
          <w:t>Nursing Student's Approach.</w:t>
        </w:r>
        <w:r w:rsidR="00EF134F" w:rsidRPr="00EC6D36">
          <w:rPr>
            <w:rStyle w:val="Hyperlink"/>
            <w:rFonts w:ascii="Times New Roman" w:hAnsi="Times New Roman" w:cs="Times New Roman"/>
            <w:sz w:val="20"/>
            <w:szCs w:val="20"/>
            <w:u w:val="none"/>
          </w:rPr>
          <w:t xml:space="preserve"> Nursing Education Perspectives 37:</w:t>
        </w:r>
        <w:r w:rsidR="00591E3A" w:rsidRPr="00EC6D36">
          <w:rPr>
            <w:rStyle w:val="Hyperlink"/>
            <w:rFonts w:ascii="Times New Roman" w:hAnsi="Times New Roman" w:cs="Times New Roman"/>
            <w:sz w:val="20"/>
            <w:szCs w:val="20"/>
            <w:u w:val="none"/>
          </w:rPr>
          <w:t xml:space="preserve"> 162-164.</w:t>
        </w:r>
      </w:hyperlink>
      <w:r w:rsidR="00591E3A" w:rsidRPr="00EC6D36">
        <w:rPr>
          <w:rFonts w:ascii="Times New Roman" w:hAnsi="Times New Roman" w:cs="Times New Roman"/>
          <w:sz w:val="20"/>
          <w:szCs w:val="20"/>
        </w:rPr>
        <w:t xml:space="preserve"> </w:t>
      </w:r>
    </w:p>
    <w:p w14:paraId="1DF26F52" w14:textId="52C03C30"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bCs/>
          <w:color w:val="333333"/>
          <w:sz w:val="20"/>
          <w:szCs w:val="20"/>
        </w:rPr>
      </w:pPr>
      <w:hyperlink r:id="rId18" w:history="1">
        <w:r w:rsidR="00163733" w:rsidRPr="00EC6D36">
          <w:rPr>
            <w:rStyle w:val="Hyperlink"/>
            <w:rFonts w:ascii="Times New Roman" w:eastAsia="Times New Roman" w:hAnsi="Times New Roman" w:cs="Times New Roman"/>
            <w:bCs/>
            <w:sz w:val="20"/>
            <w:szCs w:val="20"/>
            <w:u w:val="none"/>
          </w:rPr>
          <w:t xml:space="preserve">Sterling-Fox C, Smith JP, </w:t>
        </w:r>
        <w:proofErr w:type="spellStart"/>
        <w:r w:rsidR="00163733" w:rsidRPr="00EC6D36">
          <w:rPr>
            <w:rStyle w:val="Hyperlink"/>
            <w:rFonts w:ascii="Times New Roman" w:eastAsia="Times New Roman" w:hAnsi="Times New Roman" w:cs="Times New Roman"/>
            <w:bCs/>
            <w:sz w:val="20"/>
            <w:szCs w:val="20"/>
            <w:u w:val="none"/>
          </w:rPr>
          <w:t>Gariando</w:t>
        </w:r>
        <w:proofErr w:type="spellEnd"/>
        <w:r w:rsidR="00163733" w:rsidRPr="00EC6D36">
          <w:rPr>
            <w:rStyle w:val="Hyperlink"/>
            <w:rFonts w:ascii="Times New Roman" w:eastAsia="Times New Roman" w:hAnsi="Times New Roman" w:cs="Times New Roman"/>
            <w:bCs/>
            <w:sz w:val="20"/>
            <w:szCs w:val="20"/>
            <w:u w:val="none"/>
          </w:rPr>
          <w:t xml:space="preserve"> O, </w:t>
        </w:r>
        <w:r w:rsidR="00E82732" w:rsidRPr="00EC6D36">
          <w:rPr>
            <w:rStyle w:val="Hyperlink"/>
            <w:rFonts w:ascii="Times New Roman" w:eastAsia="Times New Roman" w:hAnsi="Times New Roman" w:cs="Times New Roman"/>
            <w:bCs/>
            <w:sz w:val="20"/>
            <w:szCs w:val="20"/>
            <w:u w:val="none"/>
          </w:rPr>
          <w:t>et al</w:t>
        </w:r>
        <w:r w:rsidR="00163733" w:rsidRPr="00EC6D36">
          <w:rPr>
            <w:rStyle w:val="Hyperlink"/>
            <w:rFonts w:ascii="Times New Roman" w:eastAsia="Times New Roman" w:hAnsi="Times New Roman" w:cs="Times New Roman"/>
            <w:bCs/>
            <w:sz w:val="20"/>
            <w:szCs w:val="20"/>
            <w:u w:val="none"/>
          </w:rPr>
          <w:t>.</w:t>
        </w:r>
        <w:r w:rsidR="00E82732" w:rsidRPr="00EC6D36">
          <w:rPr>
            <w:rStyle w:val="Hyperlink"/>
            <w:rFonts w:ascii="Times New Roman" w:eastAsia="Times New Roman" w:hAnsi="Times New Roman" w:cs="Times New Roman"/>
            <w:bCs/>
            <w:sz w:val="20"/>
            <w:szCs w:val="20"/>
            <w:u w:val="none"/>
          </w:rPr>
          <w:t xml:space="preserve"> (2020)</w:t>
        </w:r>
        <w:r w:rsidR="00163733" w:rsidRPr="00EC6D36">
          <w:rPr>
            <w:rStyle w:val="Hyperlink"/>
            <w:rFonts w:ascii="Times New Roman" w:eastAsia="Times New Roman" w:hAnsi="Times New Roman" w:cs="Times New Roman"/>
            <w:bCs/>
            <w:sz w:val="20"/>
            <w:szCs w:val="20"/>
            <w:u w:val="none"/>
          </w:rPr>
          <w:t xml:space="preserve"> N</w:t>
        </w:r>
        <w:r w:rsidR="00E82732" w:rsidRPr="00EC6D36">
          <w:rPr>
            <w:rStyle w:val="Hyperlink"/>
            <w:rFonts w:ascii="Times New Roman" w:eastAsia="Times New Roman" w:hAnsi="Times New Roman" w:cs="Times New Roman"/>
            <w:bCs/>
            <w:sz w:val="20"/>
            <w:szCs w:val="20"/>
            <w:u w:val="none"/>
          </w:rPr>
          <w:t>ursing Skills Video Selfies: An</w:t>
        </w:r>
        <w:r w:rsidR="00640531" w:rsidRPr="00EC6D36">
          <w:rPr>
            <w:rStyle w:val="Hyperlink"/>
            <w:rFonts w:ascii="Times New Roman" w:eastAsia="Times New Roman" w:hAnsi="Times New Roman" w:cs="Times New Roman"/>
            <w:bCs/>
            <w:sz w:val="20"/>
            <w:szCs w:val="20"/>
            <w:u w:val="none"/>
          </w:rPr>
          <w:t xml:space="preserve"> </w:t>
        </w:r>
        <w:r w:rsidR="00163733" w:rsidRPr="00EC6D36">
          <w:rPr>
            <w:rStyle w:val="Hyperlink"/>
            <w:rFonts w:ascii="Times New Roman" w:eastAsia="Times New Roman" w:hAnsi="Times New Roman" w:cs="Times New Roman"/>
            <w:bCs/>
            <w:sz w:val="20"/>
            <w:szCs w:val="20"/>
            <w:u w:val="none"/>
          </w:rPr>
          <w:t>Innovative Teaching and Learning Strategy for Undergraduate Nursing Students to Master Psychomotor Ski</w:t>
        </w:r>
        <w:r w:rsidR="00E82732" w:rsidRPr="00EC6D36">
          <w:rPr>
            <w:rStyle w:val="Hyperlink"/>
            <w:rFonts w:ascii="Times New Roman" w:eastAsia="Times New Roman" w:hAnsi="Times New Roman" w:cs="Times New Roman"/>
            <w:bCs/>
            <w:sz w:val="20"/>
            <w:szCs w:val="20"/>
            <w:u w:val="none"/>
          </w:rPr>
          <w:t>lls. SAGE Open Nursing.</w:t>
        </w:r>
      </w:hyperlink>
    </w:p>
    <w:p w14:paraId="24697230" w14:textId="15B4C397" w:rsidR="00640531"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bCs/>
          <w:color w:val="333333"/>
          <w:sz w:val="20"/>
          <w:szCs w:val="20"/>
        </w:rPr>
      </w:pPr>
      <w:hyperlink r:id="rId19" w:history="1">
        <w:r w:rsidR="00EF510B" w:rsidRPr="00EC6D36">
          <w:rPr>
            <w:rStyle w:val="Hyperlink"/>
            <w:rFonts w:ascii="Times New Roman" w:eastAsia="Times New Roman" w:hAnsi="Times New Roman" w:cs="Times New Roman"/>
            <w:bCs/>
            <w:sz w:val="20"/>
            <w:szCs w:val="20"/>
            <w:u w:val="none"/>
          </w:rPr>
          <w:t xml:space="preserve">Lewis P, Hunt L, </w:t>
        </w:r>
        <w:proofErr w:type="spellStart"/>
        <w:r w:rsidR="00EF510B" w:rsidRPr="00EC6D36">
          <w:rPr>
            <w:rStyle w:val="Hyperlink"/>
            <w:rFonts w:ascii="Times New Roman" w:eastAsia="Times New Roman" w:hAnsi="Times New Roman" w:cs="Times New Roman"/>
            <w:bCs/>
            <w:sz w:val="20"/>
            <w:szCs w:val="20"/>
            <w:u w:val="none"/>
          </w:rPr>
          <w:t>Ramjan</w:t>
        </w:r>
        <w:proofErr w:type="spellEnd"/>
        <w:r w:rsidR="00EF510B" w:rsidRPr="00EC6D36">
          <w:rPr>
            <w:rStyle w:val="Hyperlink"/>
            <w:rFonts w:ascii="Times New Roman" w:eastAsia="Times New Roman" w:hAnsi="Times New Roman" w:cs="Times New Roman"/>
            <w:bCs/>
            <w:sz w:val="20"/>
            <w:szCs w:val="20"/>
            <w:u w:val="none"/>
          </w:rPr>
          <w:t xml:space="preserve"> M</w:t>
        </w:r>
        <w:r w:rsidR="00855C86" w:rsidRPr="00EC6D36">
          <w:rPr>
            <w:rStyle w:val="Hyperlink"/>
            <w:rFonts w:ascii="Times New Roman" w:eastAsia="Times New Roman" w:hAnsi="Times New Roman" w:cs="Times New Roman"/>
            <w:bCs/>
            <w:sz w:val="20"/>
            <w:szCs w:val="20"/>
            <w:u w:val="none"/>
          </w:rPr>
          <w:t xml:space="preserve">, </w:t>
        </w:r>
        <w:r w:rsidR="00EF510B" w:rsidRPr="00EC6D36">
          <w:rPr>
            <w:rStyle w:val="Hyperlink"/>
            <w:rFonts w:ascii="Times New Roman" w:eastAsia="Times New Roman" w:hAnsi="Times New Roman" w:cs="Times New Roman"/>
            <w:bCs/>
            <w:sz w:val="20"/>
            <w:szCs w:val="20"/>
            <w:u w:val="none"/>
          </w:rPr>
          <w:t>et al. (2020)</w:t>
        </w:r>
        <w:r w:rsidR="00855C86" w:rsidRPr="00EC6D36">
          <w:rPr>
            <w:rStyle w:val="Hyperlink"/>
            <w:rFonts w:ascii="Times New Roman" w:eastAsia="Times New Roman" w:hAnsi="Times New Roman" w:cs="Times New Roman"/>
            <w:bCs/>
            <w:sz w:val="20"/>
            <w:szCs w:val="20"/>
            <w:u w:val="none"/>
          </w:rPr>
          <w:t xml:space="preserve"> Factors contributing to undergraduate nursing students' satisfac</w:t>
        </w:r>
        <w:r w:rsidR="00EF510B" w:rsidRPr="00EC6D36">
          <w:rPr>
            <w:rStyle w:val="Hyperlink"/>
            <w:rFonts w:ascii="Times New Roman" w:eastAsia="Times New Roman" w:hAnsi="Times New Roman" w:cs="Times New Roman"/>
            <w:bCs/>
            <w:sz w:val="20"/>
            <w:szCs w:val="20"/>
            <w:u w:val="none"/>
          </w:rPr>
          <w:t xml:space="preserve">tion with a video assessment of </w:t>
        </w:r>
        <w:r w:rsidR="00855C86" w:rsidRPr="00EC6D36">
          <w:rPr>
            <w:rStyle w:val="Hyperlink"/>
            <w:rFonts w:ascii="Times New Roman" w:eastAsia="Times New Roman" w:hAnsi="Times New Roman" w:cs="Times New Roman"/>
            <w:bCs/>
            <w:sz w:val="20"/>
            <w:szCs w:val="20"/>
            <w:u w:val="none"/>
          </w:rPr>
          <w:t>clinical ski</w:t>
        </w:r>
        <w:r w:rsidR="00EF510B" w:rsidRPr="00EC6D36">
          <w:rPr>
            <w:rStyle w:val="Hyperlink"/>
            <w:rFonts w:ascii="Times New Roman" w:eastAsia="Times New Roman" w:hAnsi="Times New Roman" w:cs="Times New Roman"/>
            <w:bCs/>
            <w:sz w:val="20"/>
            <w:szCs w:val="20"/>
            <w:u w:val="none"/>
          </w:rPr>
          <w:t>lls. Nurse Education Today 84:</w:t>
        </w:r>
        <w:r w:rsidR="00855C86" w:rsidRPr="00EC6D36">
          <w:rPr>
            <w:rStyle w:val="Hyperlink"/>
            <w:rFonts w:ascii="Times New Roman" w:eastAsia="Times New Roman" w:hAnsi="Times New Roman" w:cs="Times New Roman"/>
            <w:bCs/>
            <w:sz w:val="20"/>
            <w:szCs w:val="20"/>
            <w:u w:val="none"/>
          </w:rPr>
          <w:t xml:space="preserve"> 104244.</w:t>
        </w:r>
      </w:hyperlink>
      <w:r w:rsidR="00855C86" w:rsidRPr="00EC6D36">
        <w:rPr>
          <w:rFonts w:ascii="Times New Roman" w:eastAsia="Times New Roman" w:hAnsi="Times New Roman" w:cs="Times New Roman"/>
          <w:bCs/>
          <w:color w:val="333333"/>
          <w:sz w:val="20"/>
          <w:szCs w:val="20"/>
        </w:rPr>
        <w:t xml:space="preserve"> </w:t>
      </w:r>
    </w:p>
    <w:p w14:paraId="65207EE7" w14:textId="49456E05" w:rsidR="00EC5CAD"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bCs/>
          <w:color w:val="333333"/>
          <w:sz w:val="20"/>
          <w:szCs w:val="20"/>
        </w:rPr>
      </w:pPr>
      <w:hyperlink r:id="rId20" w:history="1">
        <w:r w:rsidR="00EB3C7B" w:rsidRPr="00EC6D36">
          <w:rPr>
            <w:rStyle w:val="Hyperlink"/>
            <w:rFonts w:ascii="Times New Roman" w:eastAsia="Times New Roman" w:hAnsi="Times New Roman" w:cs="Times New Roman"/>
            <w:bCs/>
            <w:sz w:val="20"/>
            <w:szCs w:val="20"/>
            <w:u w:val="none"/>
          </w:rPr>
          <w:t>McIntosh C, Patterson J, Miller S (2018)</w:t>
        </w:r>
        <w:r w:rsidR="00EC1902" w:rsidRPr="00EC6D36">
          <w:rPr>
            <w:rStyle w:val="Hyperlink"/>
            <w:rFonts w:ascii="Times New Roman" w:eastAsia="Times New Roman" w:hAnsi="Times New Roman" w:cs="Times New Roman"/>
            <w:bCs/>
            <w:sz w:val="20"/>
            <w:szCs w:val="20"/>
            <w:u w:val="none"/>
          </w:rPr>
          <w:t xml:space="preserve"> First year m</w:t>
        </w:r>
        <w:r w:rsidR="00EB3C7B" w:rsidRPr="00EC6D36">
          <w:rPr>
            <w:rStyle w:val="Hyperlink"/>
            <w:rFonts w:ascii="Times New Roman" w:eastAsia="Times New Roman" w:hAnsi="Times New Roman" w:cs="Times New Roman"/>
            <w:bCs/>
            <w:sz w:val="20"/>
            <w:szCs w:val="20"/>
            <w:u w:val="none"/>
          </w:rPr>
          <w:t xml:space="preserve">idwifery students’ experience </w:t>
        </w:r>
        <w:r w:rsidR="00EC1902" w:rsidRPr="00EC6D36">
          <w:rPr>
            <w:rStyle w:val="Hyperlink"/>
            <w:rFonts w:ascii="Times New Roman" w:eastAsia="Times New Roman" w:hAnsi="Times New Roman" w:cs="Times New Roman"/>
            <w:bCs/>
            <w:sz w:val="20"/>
            <w:szCs w:val="20"/>
            <w:u w:val="none"/>
          </w:rPr>
          <w:t>with self-recorded and assessed video of selected mid</w:t>
        </w:r>
        <w:r w:rsidR="00EB3C7B" w:rsidRPr="00EC6D36">
          <w:rPr>
            <w:rStyle w:val="Hyperlink"/>
            <w:rFonts w:ascii="Times New Roman" w:eastAsia="Times New Roman" w:hAnsi="Times New Roman" w:cs="Times New Roman"/>
            <w:bCs/>
            <w:sz w:val="20"/>
            <w:szCs w:val="20"/>
            <w:u w:val="none"/>
          </w:rPr>
          <w:t xml:space="preserve">wifery practice skills at Otago </w:t>
        </w:r>
        <w:r w:rsidR="00EC1902" w:rsidRPr="00EC6D36">
          <w:rPr>
            <w:rStyle w:val="Hyperlink"/>
            <w:rFonts w:ascii="Times New Roman" w:eastAsia="Times New Roman" w:hAnsi="Times New Roman" w:cs="Times New Roman"/>
            <w:bCs/>
            <w:sz w:val="20"/>
            <w:szCs w:val="20"/>
            <w:u w:val="none"/>
          </w:rPr>
          <w:t>Polytechnic in New Zeala</w:t>
        </w:r>
        <w:r w:rsidR="00EB3C7B" w:rsidRPr="00EC6D36">
          <w:rPr>
            <w:rStyle w:val="Hyperlink"/>
            <w:rFonts w:ascii="Times New Roman" w:eastAsia="Times New Roman" w:hAnsi="Times New Roman" w:cs="Times New Roman"/>
            <w:bCs/>
            <w:sz w:val="20"/>
            <w:szCs w:val="20"/>
            <w:u w:val="none"/>
          </w:rPr>
          <w:t>nd. Nurse Education in Practice 28:</w:t>
        </w:r>
        <w:r w:rsidR="00EC1902" w:rsidRPr="00EC6D36">
          <w:rPr>
            <w:rStyle w:val="Hyperlink"/>
            <w:rFonts w:ascii="Times New Roman" w:eastAsia="Times New Roman" w:hAnsi="Times New Roman" w:cs="Times New Roman"/>
            <w:bCs/>
            <w:sz w:val="20"/>
            <w:szCs w:val="20"/>
            <w:u w:val="none"/>
          </w:rPr>
          <w:t xml:space="preserve"> 54</w:t>
        </w:r>
        <w:r w:rsidR="007E79D4" w:rsidRPr="00EC6D36">
          <w:rPr>
            <w:rStyle w:val="Hyperlink"/>
            <w:rFonts w:ascii="Times New Roman" w:eastAsia="Times New Roman" w:hAnsi="Times New Roman" w:cs="Times New Roman"/>
            <w:bCs/>
            <w:sz w:val="20"/>
            <w:szCs w:val="20"/>
            <w:u w:val="none"/>
          </w:rPr>
          <w:t>-</w:t>
        </w:r>
        <w:r w:rsidR="00EC1902" w:rsidRPr="00EC6D36">
          <w:rPr>
            <w:rStyle w:val="Hyperlink"/>
            <w:rFonts w:ascii="Times New Roman" w:eastAsia="Times New Roman" w:hAnsi="Times New Roman" w:cs="Times New Roman"/>
            <w:bCs/>
            <w:sz w:val="20"/>
            <w:szCs w:val="20"/>
            <w:u w:val="none"/>
          </w:rPr>
          <w:t>59.</w:t>
        </w:r>
      </w:hyperlink>
      <w:r w:rsidR="00EC1902" w:rsidRPr="00EC6D36">
        <w:rPr>
          <w:rFonts w:ascii="Times New Roman" w:eastAsia="Times New Roman" w:hAnsi="Times New Roman" w:cs="Times New Roman"/>
          <w:bCs/>
          <w:color w:val="333333"/>
          <w:sz w:val="20"/>
          <w:szCs w:val="20"/>
        </w:rPr>
        <w:t xml:space="preserve"> </w:t>
      </w:r>
    </w:p>
    <w:p w14:paraId="3CB3F699" w14:textId="62C248B0"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bCs/>
          <w:color w:val="333333"/>
          <w:sz w:val="20"/>
          <w:szCs w:val="20"/>
        </w:rPr>
      </w:pPr>
      <w:hyperlink r:id="rId21" w:history="1">
        <w:r w:rsidR="00DA4A61" w:rsidRPr="00EC6D36">
          <w:rPr>
            <w:rStyle w:val="Hyperlink"/>
            <w:rFonts w:ascii="Times New Roman" w:hAnsi="Times New Roman" w:cs="Times New Roman"/>
            <w:sz w:val="20"/>
            <w:szCs w:val="20"/>
            <w:u w:val="none"/>
          </w:rPr>
          <w:t>Mullen P (2007)</w:t>
        </w:r>
        <w:r w:rsidR="00591E3A" w:rsidRPr="00EC6D36">
          <w:rPr>
            <w:rStyle w:val="Hyperlink"/>
            <w:rFonts w:ascii="Times New Roman" w:hAnsi="Times New Roman" w:cs="Times New Roman"/>
            <w:sz w:val="20"/>
            <w:szCs w:val="20"/>
            <w:u w:val="none"/>
          </w:rPr>
          <w:t xml:space="preserve"> Use of self-re</w:t>
        </w:r>
        <w:r w:rsidR="00DA4A61" w:rsidRPr="00EC6D36">
          <w:rPr>
            <w:rStyle w:val="Hyperlink"/>
            <w:rFonts w:ascii="Times New Roman" w:hAnsi="Times New Roman" w:cs="Times New Roman"/>
            <w:sz w:val="20"/>
            <w:szCs w:val="20"/>
            <w:u w:val="none"/>
          </w:rPr>
          <w:t xml:space="preserve">gulating learning strategies by </w:t>
        </w:r>
        <w:r w:rsidR="00591E3A" w:rsidRPr="00EC6D36">
          <w:rPr>
            <w:rStyle w:val="Hyperlink"/>
            <w:rFonts w:ascii="Times New Roman" w:hAnsi="Times New Roman" w:cs="Times New Roman"/>
            <w:sz w:val="20"/>
            <w:szCs w:val="20"/>
            <w:u w:val="none"/>
          </w:rPr>
          <w:t>students in the second and third trimesters of an accelera</w:t>
        </w:r>
        <w:r w:rsidR="00DA4A61" w:rsidRPr="00EC6D36">
          <w:rPr>
            <w:rStyle w:val="Hyperlink"/>
            <w:rFonts w:ascii="Times New Roman" w:hAnsi="Times New Roman" w:cs="Times New Roman"/>
            <w:sz w:val="20"/>
            <w:szCs w:val="20"/>
            <w:u w:val="none"/>
          </w:rPr>
          <w:t xml:space="preserve">ted second-degree baccalaureate </w:t>
        </w:r>
        <w:r w:rsidR="00591E3A" w:rsidRPr="00EC6D36">
          <w:rPr>
            <w:rStyle w:val="Hyperlink"/>
            <w:rFonts w:ascii="Times New Roman" w:hAnsi="Times New Roman" w:cs="Times New Roman"/>
            <w:sz w:val="20"/>
            <w:szCs w:val="20"/>
            <w:u w:val="none"/>
          </w:rPr>
          <w:t>nursing program.</w:t>
        </w:r>
        <w:r w:rsidR="00DA4A61" w:rsidRPr="00EC6D36">
          <w:rPr>
            <w:rStyle w:val="Hyperlink"/>
            <w:rFonts w:ascii="Times New Roman" w:hAnsi="Times New Roman" w:cs="Times New Roman"/>
            <w:iCs/>
            <w:sz w:val="20"/>
            <w:szCs w:val="20"/>
            <w:u w:val="none"/>
          </w:rPr>
          <w:t> Journal of Nursing Education</w:t>
        </w:r>
        <w:r w:rsidR="00591E3A" w:rsidRPr="00EC6D36">
          <w:rPr>
            <w:rStyle w:val="Hyperlink"/>
            <w:rFonts w:ascii="Times New Roman" w:hAnsi="Times New Roman" w:cs="Times New Roman"/>
            <w:iCs/>
            <w:sz w:val="20"/>
            <w:szCs w:val="20"/>
            <w:u w:val="none"/>
          </w:rPr>
          <w:t> 46</w:t>
        </w:r>
        <w:r w:rsidR="00DA4A61" w:rsidRPr="00EC6D36">
          <w:rPr>
            <w:rStyle w:val="Hyperlink"/>
            <w:rFonts w:ascii="Times New Roman" w:hAnsi="Times New Roman" w:cs="Times New Roman"/>
            <w:sz w:val="20"/>
            <w:szCs w:val="20"/>
            <w:u w:val="none"/>
          </w:rPr>
          <w:t>:</w:t>
        </w:r>
        <w:r w:rsidR="00591E3A" w:rsidRPr="00EC6D36">
          <w:rPr>
            <w:rStyle w:val="Hyperlink"/>
            <w:rFonts w:ascii="Times New Roman" w:hAnsi="Times New Roman" w:cs="Times New Roman"/>
            <w:sz w:val="20"/>
            <w:szCs w:val="20"/>
            <w:u w:val="none"/>
          </w:rPr>
          <w:t xml:space="preserve"> 406-12.</w:t>
        </w:r>
      </w:hyperlink>
      <w:r w:rsidR="00591E3A" w:rsidRPr="00EC6D36">
        <w:rPr>
          <w:rFonts w:ascii="Times New Roman" w:hAnsi="Times New Roman" w:cs="Times New Roman"/>
          <w:sz w:val="20"/>
          <w:szCs w:val="20"/>
        </w:rPr>
        <w:t xml:space="preserve"> </w:t>
      </w:r>
    </w:p>
    <w:p w14:paraId="359264FA" w14:textId="58837F44"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proofErr w:type="spellStart"/>
        <w:r w:rsidR="006024A6" w:rsidRPr="00EC6D36">
          <w:rPr>
            <w:rStyle w:val="Hyperlink"/>
            <w:rFonts w:ascii="Times New Roman" w:hAnsi="Times New Roman" w:cs="Times New Roman"/>
            <w:sz w:val="20"/>
            <w:szCs w:val="20"/>
            <w:u w:val="none"/>
          </w:rPr>
          <w:t>Yoo</w:t>
        </w:r>
        <w:proofErr w:type="spellEnd"/>
        <w:r w:rsidR="006024A6" w:rsidRPr="00EC6D36">
          <w:rPr>
            <w:rStyle w:val="Hyperlink"/>
            <w:rFonts w:ascii="Times New Roman" w:hAnsi="Times New Roman" w:cs="Times New Roman"/>
            <w:sz w:val="20"/>
            <w:szCs w:val="20"/>
            <w:u w:val="none"/>
          </w:rPr>
          <w:t xml:space="preserve"> MS, </w:t>
        </w:r>
        <w:proofErr w:type="spellStart"/>
        <w:r w:rsidR="006024A6" w:rsidRPr="00EC6D36">
          <w:rPr>
            <w:rStyle w:val="Hyperlink"/>
            <w:rFonts w:ascii="Times New Roman" w:hAnsi="Times New Roman" w:cs="Times New Roman"/>
            <w:sz w:val="20"/>
            <w:szCs w:val="20"/>
            <w:u w:val="none"/>
          </w:rPr>
          <w:t>Yoo</w:t>
        </w:r>
        <w:proofErr w:type="spellEnd"/>
        <w:r w:rsidR="00591E3A" w:rsidRPr="00EC6D36">
          <w:rPr>
            <w:rStyle w:val="Hyperlink"/>
            <w:rFonts w:ascii="Times New Roman" w:hAnsi="Times New Roman" w:cs="Times New Roman"/>
            <w:sz w:val="20"/>
            <w:szCs w:val="20"/>
            <w:u w:val="none"/>
          </w:rPr>
          <w:t xml:space="preserve"> </w:t>
        </w:r>
        <w:proofErr w:type="gramStart"/>
        <w:r w:rsidR="00591E3A" w:rsidRPr="00EC6D36">
          <w:rPr>
            <w:rStyle w:val="Hyperlink"/>
            <w:rFonts w:ascii="Times New Roman" w:hAnsi="Times New Roman" w:cs="Times New Roman"/>
            <w:sz w:val="20"/>
            <w:szCs w:val="20"/>
            <w:u w:val="none"/>
          </w:rPr>
          <w:t>Il</w:t>
        </w:r>
        <w:proofErr w:type="gramEnd"/>
        <w:r w:rsidR="006024A6" w:rsidRPr="00EC6D36">
          <w:rPr>
            <w:rStyle w:val="Hyperlink"/>
            <w:rFonts w:ascii="Times New Roman" w:hAnsi="Times New Roman" w:cs="Times New Roman"/>
            <w:sz w:val="20"/>
            <w:szCs w:val="20"/>
            <w:u w:val="none"/>
          </w:rPr>
          <w:t>, Lee H (2010)</w:t>
        </w:r>
        <w:r w:rsidR="00591E3A" w:rsidRPr="00EC6D36">
          <w:rPr>
            <w:rStyle w:val="Hyperlink"/>
            <w:rFonts w:ascii="Times New Roman" w:hAnsi="Times New Roman" w:cs="Times New Roman"/>
            <w:sz w:val="20"/>
            <w:szCs w:val="20"/>
            <w:u w:val="none"/>
          </w:rPr>
          <w:t xml:space="preserve"> Nursing students</w:t>
        </w:r>
        <w:r w:rsidR="006024A6" w:rsidRPr="00EC6D36">
          <w:rPr>
            <w:rStyle w:val="Hyperlink"/>
            <w:rFonts w:ascii="Times New Roman" w:hAnsi="Times New Roman" w:cs="Times New Roman"/>
            <w:sz w:val="20"/>
            <w:szCs w:val="20"/>
            <w:u w:val="none"/>
          </w:rPr>
          <w:t xml:space="preserve">' self-evaluation using a video </w:t>
        </w:r>
        <w:r w:rsidR="00591E3A" w:rsidRPr="00EC6D36">
          <w:rPr>
            <w:rStyle w:val="Hyperlink"/>
            <w:rFonts w:ascii="Times New Roman" w:hAnsi="Times New Roman" w:cs="Times New Roman"/>
            <w:sz w:val="20"/>
            <w:szCs w:val="20"/>
            <w:u w:val="none"/>
          </w:rPr>
          <w:t xml:space="preserve">recording of </w:t>
        </w:r>
        <w:proofErr w:type="spellStart"/>
        <w:r w:rsidR="00591E3A" w:rsidRPr="00EC6D36">
          <w:rPr>
            <w:rStyle w:val="Hyperlink"/>
            <w:rFonts w:ascii="Times New Roman" w:hAnsi="Times New Roman" w:cs="Times New Roman"/>
            <w:sz w:val="20"/>
            <w:szCs w:val="20"/>
            <w:u w:val="none"/>
          </w:rPr>
          <w:t>foley</w:t>
        </w:r>
        <w:proofErr w:type="spellEnd"/>
        <w:r w:rsidR="00591E3A" w:rsidRPr="00EC6D36">
          <w:rPr>
            <w:rStyle w:val="Hyperlink"/>
            <w:rFonts w:ascii="Times New Roman" w:hAnsi="Times New Roman" w:cs="Times New Roman"/>
            <w:sz w:val="20"/>
            <w:szCs w:val="20"/>
            <w:u w:val="none"/>
          </w:rPr>
          <w:t xml:space="preserve"> catheterization: Effects on stud</w:t>
        </w:r>
        <w:r w:rsidR="006024A6" w:rsidRPr="00EC6D36">
          <w:rPr>
            <w:rStyle w:val="Hyperlink"/>
            <w:rFonts w:ascii="Times New Roman" w:hAnsi="Times New Roman" w:cs="Times New Roman"/>
            <w:sz w:val="20"/>
            <w:szCs w:val="20"/>
            <w:u w:val="none"/>
          </w:rPr>
          <w:t>ents' competence, communication</w:t>
        </w:r>
        <w:r w:rsidR="00591E3A" w:rsidRPr="00EC6D36">
          <w:rPr>
            <w:rStyle w:val="Hyperlink"/>
            <w:rFonts w:ascii="Times New Roman" w:hAnsi="Times New Roman" w:cs="Times New Roman"/>
            <w:sz w:val="20"/>
            <w:szCs w:val="20"/>
            <w:u w:val="none"/>
          </w:rPr>
          <w:t xml:space="preserve"> skills, and learning motivatio</w:t>
        </w:r>
        <w:r w:rsidR="006024A6" w:rsidRPr="00EC6D36">
          <w:rPr>
            <w:rStyle w:val="Hyperlink"/>
            <w:rFonts w:ascii="Times New Roman" w:hAnsi="Times New Roman" w:cs="Times New Roman"/>
            <w:sz w:val="20"/>
            <w:szCs w:val="20"/>
            <w:u w:val="none"/>
          </w:rPr>
          <w:t>n. Journal of Nursing Education 49:</w:t>
        </w:r>
        <w:r w:rsidR="00B84A63">
          <w:rPr>
            <w:rStyle w:val="Hyperlink"/>
            <w:rFonts w:ascii="Times New Roman" w:hAnsi="Times New Roman" w:cs="Times New Roman"/>
            <w:sz w:val="20"/>
            <w:szCs w:val="20"/>
            <w:u w:val="none"/>
          </w:rPr>
          <w:t xml:space="preserve"> </w:t>
        </w:r>
        <w:r w:rsidR="00591E3A" w:rsidRPr="00EC6D36">
          <w:rPr>
            <w:rStyle w:val="Hyperlink"/>
            <w:rFonts w:ascii="Times New Roman" w:hAnsi="Times New Roman" w:cs="Times New Roman"/>
            <w:sz w:val="20"/>
            <w:szCs w:val="20"/>
            <w:u w:val="none"/>
          </w:rPr>
          <w:t>402-405.</w:t>
        </w:r>
      </w:hyperlink>
    </w:p>
    <w:p w14:paraId="2EE036C3" w14:textId="6E5A16F3" w:rsidR="004355D5"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23" w:history="1">
        <w:proofErr w:type="spellStart"/>
        <w:r w:rsidR="00D836CB" w:rsidRPr="00EC6D36">
          <w:rPr>
            <w:rStyle w:val="Hyperlink"/>
            <w:rFonts w:ascii="Times New Roman" w:hAnsi="Times New Roman" w:cs="Times New Roman"/>
            <w:sz w:val="20"/>
            <w:szCs w:val="20"/>
            <w:u w:val="none"/>
          </w:rPr>
          <w:t>Yoo</w:t>
        </w:r>
        <w:proofErr w:type="spellEnd"/>
        <w:r w:rsidR="00D836CB" w:rsidRPr="00EC6D36">
          <w:rPr>
            <w:rStyle w:val="Hyperlink"/>
            <w:rFonts w:ascii="Times New Roman" w:hAnsi="Times New Roman" w:cs="Times New Roman"/>
            <w:sz w:val="20"/>
            <w:szCs w:val="20"/>
            <w:u w:val="none"/>
          </w:rPr>
          <w:t xml:space="preserve"> M, </w:t>
        </w:r>
        <w:proofErr w:type="spellStart"/>
        <w:r w:rsidR="00D836CB" w:rsidRPr="00EC6D36">
          <w:rPr>
            <w:rStyle w:val="Hyperlink"/>
            <w:rFonts w:ascii="Times New Roman" w:hAnsi="Times New Roman" w:cs="Times New Roman"/>
            <w:sz w:val="20"/>
            <w:szCs w:val="20"/>
            <w:u w:val="none"/>
          </w:rPr>
          <w:t>Chae</w:t>
        </w:r>
        <w:proofErr w:type="spellEnd"/>
        <w:r w:rsidR="00D836CB" w:rsidRPr="00EC6D36">
          <w:rPr>
            <w:rStyle w:val="Hyperlink"/>
            <w:rFonts w:ascii="Times New Roman" w:hAnsi="Times New Roman" w:cs="Times New Roman"/>
            <w:sz w:val="20"/>
            <w:szCs w:val="20"/>
            <w:u w:val="none"/>
          </w:rPr>
          <w:t xml:space="preserve"> S</w:t>
        </w:r>
        <w:r w:rsidR="004355D5" w:rsidRPr="00EC6D36">
          <w:rPr>
            <w:rStyle w:val="Hyperlink"/>
            <w:rFonts w:ascii="Times New Roman" w:hAnsi="Times New Roman" w:cs="Times New Roman"/>
            <w:sz w:val="20"/>
            <w:szCs w:val="20"/>
            <w:u w:val="none"/>
          </w:rPr>
          <w:t xml:space="preserve"> (2011). Effects of peer review on co</w:t>
        </w:r>
        <w:r w:rsidR="00D836CB" w:rsidRPr="00EC6D36">
          <w:rPr>
            <w:rStyle w:val="Hyperlink"/>
            <w:rFonts w:ascii="Times New Roman" w:hAnsi="Times New Roman" w:cs="Times New Roman"/>
            <w:sz w:val="20"/>
            <w:szCs w:val="20"/>
            <w:u w:val="none"/>
          </w:rPr>
          <w:t xml:space="preserve">mmunication skills and learning </w:t>
        </w:r>
        <w:r w:rsidR="004355D5" w:rsidRPr="00EC6D36">
          <w:rPr>
            <w:rStyle w:val="Hyperlink"/>
            <w:rFonts w:ascii="Times New Roman" w:hAnsi="Times New Roman" w:cs="Times New Roman"/>
            <w:sz w:val="20"/>
            <w:szCs w:val="20"/>
            <w:u w:val="none"/>
          </w:rPr>
          <w:t>motivation among nursing student</w:t>
        </w:r>
        <w:r w:rsidR="00D836CB" w:rsidRPr="00EC6D36">
          <w:rPr>
            <w:rStyle w:val="Hyperlink"/>
            <w:rFonts w:ascii="Times New Roman" w:hAnsi="Times New Roman" w:cs="Times New Roman"/>
            <w:sz w:val="20"/>
            <w:szCs w:val="20"/>
            <w:u w:val="none"/>
          </w:rPr>
          <w:t>s. Journal of Nursing Education 50:</w:t>
        </w:r>
        <w:r w:rsidR="004355D5" w:rsidRPr="00EC6D36">
          <w:rPr>
            <w:rStyle w:val="Hyperlink"/>
            <w:rFonts w:ascii="Times New Roman" w:hAnsi="Times New Roman" w:cs="Times New Roman"/>
            <w:sz w:val="20"/>
            <w:szCs w:val="20"/>
            <w:u w:val="none"/>
          </w:rPr>
          <w:t xml:space="preserve"> 230-</w:t>
        </w:r>
        <w:r w:rsidR="00182998" w:rsidRPr="00EC6D36">
          <w:rPr>
            <w:rStyle w:val="Hyperlink"/>
            <w:rFonts w:ascii="Times New Roman" w:hAnsi="Times New Roman" w:cs="Times New Roman"/>
            <w:sz w:val="20"/>
            <w:szCs w:val="20"/>
            <w:u w:val="none"/>
          </w:rPr>
          <w:t>23</w:t>
        </w:r>
        <w:r w:rsidR="004355D5" w:rsidRPr="00EC6D36">
          <w:rPr>
            <w:rStyle w:val="Hyperlink"/>
            <w:rFonts w:ascii="Times New Roman" w:hAnsi="Times New Roman" w:cs="Times New Roman"/>
            <w:sz w:val="20"/>
            <w:szCs w:val="20"/>
            <w:u w:val="none"/>
          </w:rPr>
          <w:t>3.</w:t>
        </w:r>
      </w:hyperlink>
      <w:r w:rsidR="004355D5" w:rsidRPr="00EC6D36">
        <w:rPr>
          <w:rFonts w:ascii="Times New Roman" w:hAnsi="Times New Roman" w:cs="Times New Roman"/>
          <w:sz w:val="20"/>
          <w:szCs w:val="20"/>
        </w:rPr>
        <w:t xml:space="preserve"> </w:t>
      </w:r>
    </w:p>
    <w:p w14:paraId="5B09EDE3" w14:textId="36B239A4"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color w:val="333333"/>
          <w:sz w:val="20"/>
          <w:szCs w:val="20"/>
        </w:rPr>
      </w:pPr>
      <w:hyperlink r:id="rId24" w:history="1">
        <w:r w:rsidR="00B174E7" w:rsidRPr="00EC6D36">
          <w:rPr>
            <w:rStyle w:val="Hyperlink"/>
            <w:rFonts w:ascii="Times New Roman" w:eastAsia="Times New Roman" w:hAnsi="Times New Roman" w:cs="Times New Roman"/>
            <w:sz w:val="20"/>
            <w:szCs w:val="20"/>
            <w:u w:val="none"/>
          </w:rPr>
          <w:t xml:space="preserve">Dunn K, Osborne C, Link </w:t>
        </w:r>
        <w:proofErr w:type="spellStart"/>
        <w:r w:rsidR="00B174E7" w:rsidRPr="00EC6D36">
          <w:rPr>
            <w:rStyle w:val="Hyperlink"/>
            <w:rFonts w:ascii="Times New Roman" w:eastAsia="Times New Roman" w:hAnsi="Times New Roman" w:cs="Times New Roman"/>
            <w:sz w:val="20"/>
            <w:szCs w:val="20"/>
            <w:u w:val="none"/>
          </w:rPr>
          <w:t>Hp</w:t>
        </w:r>
        <w:proofErr w:type="spellEnd"/>
        <w:r w:rsidR="00B174E7" w:rsidRPr="00EC6D36">
          <w:rPr>
            <w:rStyle w:val="Hyperlink"/>
            <w:rFonts w:ascii="Times New Roman" w:eastAsia="Times New Roman" w:hAnsi="Times New Roman" w:cs="Times New Roman"/>
            <w:sz w:val="20"/>
            <w:szCs w:val="20"/>
            <w:u w:val="none"/>
          </w:rPr>
          <w:t xml:space="preserve"> (2012)</w:t>
        </w:r>
        <w:r w:rsidR="00591E3A" w:rsidRPr="00EC6D36">
          <w:rPr>
            <w:rStyle w:val="Hyperlink"/>
            <w:rFonts w:ascii="Times New Roman" w:eastAsia="Times New Roman" w:hAnsi="Times New Roman" w:cs="Times New Roman"/>
            <w:sz w:val="20"/>
            <w:szCs w:val="20"/>
            <w:u w:val="none"/>
          </w:rPr>
          <w:t xml:space="preserve"> Exploring the influence of students’ attributions for success on their self-regulation and pathophysiology. Journa</w:t>
        </w:r>
        <w:r w:rsidR="00B174E7" w:rsidRPr="00EC6D36">
          <w:rPr>
            <w:rStyle w:val="Hyperlink"/>
            <w:rFonts w:ascii="Times New Roman" w:eastAsia="Times New Roman" w:hAnsi="Times New Roman" w:cs="Times New Roman"/>
            <w:sz w:val="20"/>
            <w:szCs w:val="20"/>
            <w:u w:val="none"/>
          </w:rPr>
          <w:t>l of Nursing Education 51: 353-7.</w:t>
        </w:r>
      </w:hyperlink>
    </w:p>
    <w:p w14:paraId="1EF2CA76" w14:textId="57F03F1E"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color w:val="0563C1" w:themeColor="hyperlink"/>
          <w:sz w:val="20"/>
          <w:szCs w:val="20"/>
        </w:rPr>
      </w:pPr>
      <w:hyperlink r:id="rId25" w:history="1">
        <w:r w:rsidR="006E1BEB" w:rsidRPr="00EC6D36">
          <w:rPr>
            <w:rStyle w:val="Hyperlink"/>
            <w:rFonts w:ascii="Times New Roman" w:eastAsia="Times New Roman" w:hAnsi="Times New Roman" w:cs="Times New Roman"/>
            <w:sz w:val="20"/>
            <w:szCs w:val="20"/>
            <w:u w:val="none"/>
          </w:rPr>
          <w:t xml:space="preserve">Duncan T, </w:t>
        </w:r>
        <w:proofErr w:type="spellStart"/>
        <w:r w:rsidR="006E1BEB" w:rsidRPr="00EC6D36">
          <w:rPr>
            <w:rStyle w:val="Hyperlink"/>
            <w:rFonts w:ascii="Times New Roman" w:eastAsia="Times New Roman" w:hAnsi="Times New Roman" w:cs="Times New Roman"/>
            <w:sz w:val="20"/>
            <w:szCs w:val="20"/>
            <w:u w:val="none"/>
          </w:rPr>
          <w:t>McKeachie</w:t>
        </w:r>
        <w:proofErr w:type="spellEnd"/>
        <w:r w:rsidR="006E1BEB" w:rsidRPr="00EC6D36">
          <w:rPr>
            <w:rStyle w:val="Hyperlink"/>
            <w:rFonts w:ascii="Times New Roman" w:eastAsia="Times New Roman" w:hAnsi="Times New Roman" w:cs="Times New Roman"/>
            <w:sz w:val="20"/>
            <w:szCs w:val="20"/>
            <w:u w:val="none"/>
          </w:rPr>
          <w:t xml:space="preserve"> W (2005)</w:t>
        </w:r>
        <w:r w:rsidR="00591E3A" w:rsidRPr="00EC6D36">
          <w:rPr>
            <w:rStyle w:val="Hyperlink"/>
            <w:rFonts w:ascii="Times New Roman" w:eastAsia="Times New Roman" w:hAnsi="Times New Roman" w:cs="Times New Roman"/>
            <w:sz w:val="20"/>
            <w:szCs w:val="20"/>
            <w:u w:val="none"/>
          </w:rPr>
          <w:t xml:space="preserve"> </w:t>
        </w:r>
        <w:proofErr w:type="gramStart"/>
        <w:r w:rsidR="00591E3A" w:rsidRPr="00EC6D36">
          <w:rPr>
            <w:rStyle w:val="Hyperlink"/>
            <w:rFonts w:ascii="Times New Roman" w:eastAsia="Times New Roman" w:hAnsi="Times New Roman" w:cs="Times New Roman"/>
            <w:sz w:val="20"/>
            <w:szCs w:val="20"/>
            <w:u w:val="none"/>
          </w:rPr>
          <w:t>The</w:t>
        </w:r>
        <w:proofErr w:type="gramEnd"/>
        <w:r w:rsidR="00591E3A" w:rsidRPr="00EC6D36">
          <w:rPr>
            <w:rStyle w:val="Hyperlink"/>
            <w:rFonts w:ascii="Times New Roman" w:eastAsia="Times New Roman" w:hAnsi="Times New Roman" w:cs="Times New Roman"/>
            <w:sz w:val="20"/>
            <w:szCs w:val="20"/>
            <w:u w:val="none"/>
          </w:rPr>
          <w:t xml:space="preserve"> making of the motivated strategies for learning</w:t>
        </w:r>
        <w:r w:rsidR="00345F28" w:rsidRPr="00EC6D36">
          <w:rPr>
            <w:rStyle w:val="Hyperlink"/>
            <w:rFonts w:ascii="Times New Roman" w:eastAsia="Times New Roman" w:hAnsi="Times New Roman" w:cs="Times New Roman"/>
            <w:sz w:val="20"/>
            <w:szCs w:val="20"/>
            <w:u w:val="none"/>
          </w:rPr>
          <w:t xml:space="preserve"> </w:t>
        </w:r>
        <w:r w:rsidR="00591E3A" w:rsidRPr="00EC6D36">
          <w:rPr>
            <w:rStyle w:val="Hyperlink"/>
            <w:rFonts w:ascii="Times New Roman" w:eastAsia="Times New Roman" w:hAnsi="Times New Roman" w:cs="Times New Roman"/>
            <w:sz w:val="20"/>
            <w:szCs w:val="20"/>
            <w:u w:val="none"/>
          </w:rPr>
          <w:t>questio</w:t>
        </w:r>
        <w:r w:rsidR="006E1BEB" w:rsidRPr="00EC6D36">
          <w:rPr>
            <w:rStyle w:val="Hyperlink"/>
            <w:rFonts w:ascii="Times New Roman" w:eastAsia="Times New Roman" w:hAnsi="Times New Roman" w:cs="Times New Roman"/>
            <w:sz w:val="20"/>
            <w:szCs w:val="20"/>
            <w:u w:val="none"/>
          </w:rPr>
          <w:t xml:space="preserve">nnaire. Educational </w:t>
        </w:r>
        <w:proofErr w:type="spellStart"/>
        <w:r w:rsidR="006E1BEB" w:rsidRPr="00EC6D36">
          <w:rPr>
            <w:rStyle w:val="Hyperlink"/>
            <w:rFonts w:ascii="Times New Roman" w:eastAsia="Times New Roman" w:hAnsi="Times New Roman" w:cs="Times New Roman"/>
            <w:sz w:val="20"/>
            <w:szCs w:val="20"/>
            <w:u w:val="none"/>
          </w:rPr>
          <w:t>Pychologist</w:t>
        </w:r>
        <w:proofErr w:type="spellEnd"/>
        <w:r w:rsidR="006E1BEB" w:rsidRPr="00EC6D36">
          <w:rPr>
            <w:rStyle w:val="Hyperlink"/>
            <w:rFonts w:ascii="Times New Roman" w:eastAsia="Times New Roman" w:hAnsi="Times New Roman" w:cs="Times New Roman"/>
            <w:sz w:val="20"/>
            <w:szCs w:val="20"/>
            <w:u w:val="none"/>
          </w:rPr>
          <w:t xml:space="preserve"> 40:</w:t>
        </w:r>
        <w:r w:rsidR="00591E3A" w:rsidRPr="00EC6D36">
          <w:rPr>
            <w:rStyle w:val="Hyperlink"/>
            <w:rFonts w:ascii="Times New Roman" w:eastAsia="Times New Roman" w:hAnsi="Times New Roman" w:cs="Times New Roman"/>
            <w:sz w:val="20"/>
            <w:szCs w:val="20"/>
            <w:u w:val="none"/>
          </w:rPr>
          <w:t xml:space="preserve"> 117-128.</w:t>
        </w:r>
      </w:hyperlink>
    </w:p>
    <w:p w14:paraId="3DCAA398" w14:textId="78B82F0E"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iCs/>
          <w:color w:val="333333"/>
          <w:sz w:val="20"/>
          <w:szCs w:val="20"/>
        </w:rPr>
      </w:pPr>
      <w:hyperlink r:id="rId26" w:history="1">
        <w:r w:rsidR="00120C58" w:rsidRPr="00EC6D36">
          <w:rPr>
            <w:rStyle w:val="Hyperlink"/>
            <w:rFonts w:ascii="Times New Roman" w:eastAsia="Times New Roman" w:hAnsi="Times New Roman" w:cs="Times New Roman"/>
            <w:sz w:val="20"/>
            <w:szCs w:val="20"/>
            <w:u w:val="none"/>
          </w:rPr>
          <w:t>Patten M (2014)</w:t>
        </w:r>
        <w:r w:rsidR="00591E3A" w:rsidRPr="00EC6D36">
          <w:rPr>
            <w:rStyle w:val="Hyperlink"/>
            <w:rFonts w:ascii="Times New Roman" w:eastAsia="Times New Roman" w:hAnsi="Times New Roman" w:cs="Times New Roman"/>
            <w:sz w:val="20"/>
            <w:szCs w:val="20"/>
            <w:u w:val="none"/>
          </w:rPr>
          <w:t xml:space="preserve"> </w:t>
        </w:r>
        <w:r w:rsidR="00591E3A" w:rsidRPr="00EC6D36">
          <w:rPr>
            <w:rStyle w:val="Hyperlink"/>
            <w:rFonts w:ascii="Times New Roman" w:eastAsia="Times New Roman" w:hAnsi="Times New Roman" w:cs="Times New Roman"/>
            <w:iCs/>
            <w:sz w:val="20"/>
            <w:szCs w:val="20"/>
            <w:u w:val="none"/>
          </w:rPr>
          <w:t>Understanding research methods, ninth edition: An overview of the essentials.</w:t>
        </w:r>
        <w:r w:rsidR="00591E3A" w:rsidRPr="00EC6D36">
          <w:rPr>
            <w:rStyle w:val="Hyperlink"/>
            <w:rFonts w:ascii="Times New Roman" w:eastAsia="Times New Roman" w:hAnsi="Times New Roman" w:cs="Times New Roman"/>
            <w:sz w:val="20"/>
            <w:szCs w:val="20"/>
            <w:u w:val="none"/>
          </w:rPr>
          <w:t xml:space="preserve"> Glendale, CA: </w:t>
        </w:r>
        <w:proofErr w:type="spellStart"/>
        <w:r w:rsidR="00591E3A" w:rsidRPr="00EC6D36">
          <w:rPr>
            <w:rStyle w:val="Hyperlink"/>
            <w:rFonts w:ascii="Times New Roman" w:eastAsia="Times New Roman" w:hAnsi="Times New Roman" w:cs="Times New Roman"/>
            <w:sz w:val="20"/>
            <w:szCs w:val="20"/>
            <w:u w:val="none"/>
          </w:rPr>
          <w:t>Pyrczak</w:t>
        </w:r>
        <w:proofErr w:type="spellEnd"/>
        <w:r w:rsidR="00591E3A" w:rsidRPr="00EC6D36">
          <w:rPr>
            <w:rStyle w:val="Hyperlink"/>
            <w:rFonts w:ascii="Times New Roman" w:eastAsia="Times New Roman" w:hAnsi="Times New Roman" w:cs="Times New Roman"/>
            <w:sz w:val="20"/>
            <w:szCs w:val="20"/>
            <w:u w:val="none"/>
          </w:rPr>
          <w:t xml:space="preserve"> Publishing.</w:t>
        </w:r>
      </w:hyperlink>
    </w:p>
    <w:p w14:paraId="26F27F6B" w14:textId="35664201"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color w:val="333333"/>
          <w:sz w:val="20"/>
          <w:szCs w:val="20"/>
        </w:rPr>
      </w:pPr>
      <w:hyperlink r:id="rId27" w:history="1">
        <w:proofErr w:type="spellStart"/>
        <w:r w:rsidR="009E6880" w:rsidRPr="00EC6D36">
          <w:rPr>
            <w:rStyle w:val="Hyperlink"/>
            <w:rFonts w:ascii="Times New Roman" w:eastAsia="Times New Roman" w:hAnsi="Times New Roman" w:cs="Times New Roman"/>
            <w:sz w:val="20"/>
            <w:szCs w:val="20"/>
            <w:u w:val="none"/>
          </w:rPr>
          <w:t>Pintrich</w:t>
        </w:r>
        <w:proofErr w:type="spellEnd"/>
        <w:r w:rsidR="00591E3A" w:rsidRPr="00EC6D36">
          <w:rPr>
            <w:rStyle w:val="Hyperlink"/>
            <w:rFonts w:ascii="Times New Roman" w:eastAsia="Times New Roman" w:hAnsi="Times New Roman" w:cs="Times New Roman"/>
            <w:sz w:val="20"/>
            <w:szCs w:val="20"/>
            <w:u w:val="none"/>
          </w:rPr>
          <w:t xml:space="preserve"> P</w:t>
        </w:r>
        <w:r w:rsidR="009E6880" w:rsidRPr="00EC6D36">
          <w:rPr>
            <w:rStyle w:val="Hyperlink"/>
            <w:rFonts w:ascii="Times New Roman" w:eastAsia="Times New Roman" w:hAnsi="Times New Roman" w:cs="Times New Roman"/>
            <w:sz w:val="20"/>
            <w:szCs w:val="20"/>
            <w:u w:val="none"/>
          </w:rPr>
          <w:t>, Smith D, Garcia T, et al. (1991)</w:t>
        </w:r>
        <w:r w:rsidR="00591E3A" w:rsidRPr="00EC6D36">
          <w:rPr>
            <w:rStyle w:val="Hyperlink"/>
            <w:rFonts w:ascii="Times New Roman" w:eastAsia="Times New Roman" w:hAnsi="Times New Roman" w:cs="Times New Roman"/>
            <w:sz w:val="20"/>
            <w:szCs w:val="20"/>
            <w:u w:val="none"/>
          </w:rPr>
          <w:t xml:space="preserve"> A manual for the use of the motivated strategies for learning questionnaire (MSLQ). The Regents of the University of Michigan.</w:t>
        </w:r>
      </w:hyperlink>
      <w:r w:rsidR="00591E3A" w:rsidRPr="00EC6D36">
        <w:rPr>
          <w:rFonts w:ascii="Times New Roman" w:eastAsia="Times New Roman" w:hAnsi="Times New Roman" w:cs="Times New Roman"/>
          <w:color w:val="333333"/>
          <w:sz w:val="20"/>
          <w:szCs w:val="20"/>
        </w:rPr>
        <w:t xml:space="preserve"> </w:t>
      </w:r>
    </w:p>
    <w:p w14:paraId="400EF06E" w14:textId="689ABDE5" w:rsidR="00591E3A" w:rsidRPr="00EC6D36" w:rsidRDefault="0067751E" w:rsidP="008B136C">
      <w:pPr>
        <w:pStyle w:val="ListParagraph"/>
        <w:numPr>
          <w:ilvl w:val="0"/>
          <w:numId w:val="3"/>
        </w:numPr>
        <w:spacing w:after="0" w:line="240" w:lineRule="auto"/>
        <w:mirrorIndents/>
        <w:jc w:val="both"/>
        <w:rPr>
          <w:rFonts w:ascii="Times New Roman" w:eastAsia="Calibri" w:hAnsi="Times New Roman" w:cs="Times New Roman"/>
          <w:sz w:val="20"/>
          <w:szCs w:val="20"/>
        </w:rPr>
      </w:pPr>
      <w:hyperlink r:id="rId28" w:history="1">
        <w:proofErr w:type="spellStart"/>
        <w:r w:rsidR="00591E3A" w:rsidRPr="00EC6D36">
          <w:rPr>
            <w:rStyle w:val="Hyperlink"/>
            <w:rFonts w:ascii="Times New Roman" w:eastAsia="Calibri" w:hAnsi="Times New Roman" w:cs="Times New Roman"/>
            <w:sz w:val="20"/>
            <w:szCs w:val="20"/>
            <w:u w:val="none"/>
          </w:rPr>
          <w:t>Trochim</w:t>
        </w:r>
        <w:proofErr w:type="spellEnd"/>
        <w:r w:rsidR="00CB1D65" w:rsidRPr="00EC6D36">
          <w:rPr>
            <w:rStyle w:val="Hyperlink"/>
            <w:rFonts w:ascii="Times New Roman" w:eastAsia="Calibri" w:hAnsi="Times New Roman" w:cs="Times New Roman"/>
            <w:sz w:val="20"/>
            <w:szCs w:val="20"/>
            <w:u w:val="none"/>
          </w:rPr>
          <w:t xml:space="preserve"> W (2006a)</w:t>
        </w:r>
        <w:r w:rsidR="00591E3A" w:rsidRPr="00EC6D36">
          <w:rPr>
            <w:rStyle w:val="Hyperlink"/>
            <w:rFonts w:ascii="Times New Roman" w:eastAsia="Calibri" w:hAnsi="Times New Roman" w:cs="Times New Roman"/>
            <w:sz w:val="20"/>
            <w:szCs w:val="20"/>
            <w:u w:val="none"/>
          </w:rPr>
          <w:t xml:space="preserve"> Ethics in research. R</w:t>
        </w:r>
        <w:r w:rsidR="00CB1D65" w:rsidRPr="00EC6D36">
          <w:rPr>
            <w:rStyle w:val="Hyperlink"/>
            <w:rFonts w:ascii="Times New Roman" w:eastAsia="Calibri" w:hAnsi="Times New Roman" w:cs="Times New Roman"/>
            <w:sz w:val="20"/>
            <w:szCs w:val="20"/>
            <w:u w:val="none"/>
          </w:rPr>
          <w:t>esearch Methods Knowledge Base.</w:t>
        </w:r>
      </w:hyperlink>
      <w:r w:rsidR="00591E3A" w:rsidRPr="00EC6D36">
        <w:rPr>
          <w:rFonts w:ascii="Times New Roman" w:eastAsia="Calibri" w:hAnsi="Times New Roman" w:cs="Times New Roman"/>
          <w:sz w:val="20"/>
          <w:szCs w:val="20"/>
        </w:rPr>
        <w:t xml:space="preserve"> </w:t>
      </w:r>
    </w:p>
    <w:p w14:paraId="16774B28" w14:textId="0EE08E7C"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29" w:history="1">
        <w:proofErr w:type="spellStart"/>
        <w:r w:rsidR="006B0E7A" w:rsidRPr="00EC6D36">
          <w:rPr>
            <w:rStyle w:val="Hyperlink"/>
            <w:rFonts w:ascii="Times New Roman" w:hAnsi="Times New Roman" w:cs="Times New Roman"/>
            <w:sz w:val="20"/>
            <w:szCs w:val="20"/>
            <w:u w:val="none"/>
          </w:rPr>
          <w:t>Grealish</w:t>
        </w:r>
        <w:proofErr w:type="spellEnd"/>
        <w:r w:rsidR="006B0E7A" w:rsidRPr="00EC6D36">
          <w:rPr>
            <w:rStyle w:val="Hyperlink"/>
            <w:rFonts w:ascii="Times New Roman" w:hAnsi="Times New Roman" w:cs="Times New Roman"/>
            <w:sz w:val="20"/>
            <w:szCs w:val="20"/>
            <w:u w:val="none"/>
          </w:rPr>
          <w:t xml:space="preserve"> L, Ranse K</w:t>
        </w:r>
        <w:r w:rsidR="00591E3A" w:rsidRPr="00EC6D36">
          <w:rPr>
            <w:rStyle w:val="Hyperlink"/>
            <w:rFonts w:ascii="Times New Roman" w:hAnsi="Times New Roman" w:cs="Times New Roman"/>
            <w:sz w:val="20"/>
            <w:szCs w:val="20"/>
            <w:u w:val="none"/>
          </w:rPr>
          <w:t xml:space="preserve"> (2009). An exploratory study of first year nursing students' learning in the clinical workplace. Contemporary </w:t>
        </w:r>
        <w:proofErr w:type="gramStart"/>
        <w:r w:rsidR="00591E3A" w:rsidRPr="00EC6D36">
          <w:rPr>
            <w:rStyle w:val="Hyperlink"/>
            <w:rFonts w:ascii="Times New Roman" w:hAnsi="Times New Roman" w:cs="Times New Roman"/>
            <w:sz w:val="20"/>
            <w:szCs w:val="20"/>
            <w:u w:val="none"/>
          </w:rPr>
          <w:t>Nurse :</w:t>
        </w:r>
        <w:proofErr w:type="gramEnd"/>
        <w:r w:rsidR="00591E3A" w:rsidRPr="00EC6D36">
          <w:rPr>
            <w:rStyle w:val="Hyperlink"/>
            <w:rFonts w:ascii="Times New Roman" w:hAnsi="Times New Roman" w:cs="Times New Roman"/>
            <w:sz w:val="20"/>
            <w:szCs w:val="20"/>
            <w:u w:val="none"/>
          </w:rPr>
          <w:t xml:space="preserve"> A Journal for the Australian </w:t>
        </w:r>
        <w:r w:rsidR="006B0E7A" w:rsidRPr="00EC6D36">
          <w:rPr>
            <w:rStyle w:val="Hyperlink"/>
            <w:rFonts w:ascii="Times New Roman" w:hAnsi="Times New Roman" w:cs="Times New Roman"/>
            <w:sz w:val="20"/>
            <w:szCs w:val="20"/>
            <w:u w:val="none"/>
          </w:rPr>
          <w:t>Nursing Profession 33:</w:t>
        </w:r>
        <w:r w:rsidR="00591E3A" w:rsidRPr="00EC6D36">
          <w:rPr>
            <w:rStyle w:val="Hyperlink"/>
            <w:rFonts w:ascii="Times New Roman" w:hAnsi="Times New Roman" w:cs="Times New Roman"/>
            <w:sz w:val="20"/>
            <w:szCs w:val="20"/>
            <w:u w:val="none"/>
          </w:rPr>
          <w:t xml:space="preserve"> 80-92.</w:t>
        </w:r>
      </w:hyperlink>
      <w:r w:rsidR="00591E3A" w:rsidRPr="00EC6D36">
        <w:rPr>
          <w:rFonts w:ascii="Times New Roman" w:hAnsi="Times New Roman" w:cs="Times New Roman"/>
          <w:sz w:val="20"/>
          <w:szCs w:val="20"/>
        </w:rPr>
        <w:t xml:space="preserve"> </w:t>
      </w:r>
    </w:p>
    <w:p w14:paraId="560F584A" w14:textId="25BAEB45" w:rsidR="00612267"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30" w:history="1">
        <w:r w:rsidR="00000897" w:rsidRPr="00EC6D36">
          <w:rPr>
            <w:rStyle w:val="Hyperlink"/>
            <w:rFonts w:ascii="Times New Roman" w:hAnsi="Times New Roman" w:cs="Times New Roman"/>
            <w:sz w:val="20"/>
            <w:szCs w:val="20"/>
            <w:u w:val="none"/>
          </w:rPr>
          <w:t>Mort JR, Hansen DJ</w:t>
        </w:r>
        <w:r w:rsidR="00591E3A" w:rsidRPr="00EC6D36">
          <w:rPr>
            <w:rStyle w:val="Hyperlink"/>
            <w:rFonts w:ascii="Times New Roman" w:hAnsi="Times New Roman" w:cs="Times New Roman"/>
            <w:sz w:val="20"/>
            <w:szCs w:val="20"/>
            <w:u w:val="none"/>
          </w:rPr>
          <w:t xml:space="preserve"> (2010). First-year pharmacy students' self-assessment of communication skills and the impact of vi</w:t>
        </w:r>
        <w:r w:rsidR="00000897" w:rsidRPr="00EC6D36">
          <w:rPr>
            <w:rStyle w:val="Hyperlink"/>
            <w:rFonts w:ascii="Times New Roman" w:hAnsi="Times New Roman" w:cs="Times New Roman"/>
            <w:sz w:val="20"/>
            <w:szCs w:val="20"/>
            <w:u w:val="none"/>
          </w:rPr>
          <w:t>deo review. American Journal of Pharmaceutical Education 74:</w:t>
        </w:r>
        <w:r w:rsidR="00591E3A" w:rsidRPr="00EC6D36">
          <w:rPr>
            <w:rStyle w:val="Hyperlink"/>
            <w:rFonts w:ascii="Times New Roman" w:hAnsi="Times New Roman" w:cs="Times New Roman"/>
            <w:sz w:val="20"/>
            <w:szCs w:val="20"/>
            <w:u w:val="none"/>
          </w:rPr>
          <w:t xml:space="preserve"> 1-7.</w:t>
        </w:r>
      </w:hyperlink>
      <w:r w:rsidR="00591E3A" w:rsidRPr="00EC6D36">
        <w:rPr>
          <w:rFonts w:ascii="Times New Roman" w:hAnsi="Times New Roman" w:cs="Times New Roman"/>
          <w:sz w:val="20"/>
          <w:szCs w:val="20"/>
        </w:rPr>
        <w:t xml:space="preserve"> </w:t>
      </w:r>
    </w:p>
    <w:p w14:paraId="77FB1F9C" w14:textId="310CE08D"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31" w:history="1">
        <w:proofErr w:type="spellStart"/>
        <w:r w:rsidR="00591E3A" w:rsidRPr="00EC6D36">
          <w:rPr>
            <w:rStyle w:val="Hyperlink"/>
            <w:rFonts w:ascii="Times New Roman" w:hAnsi="Times New Roman" w:cs="Times New Roman"/>
            <w:sz w:val="20"/>
            <w:szCs w:val="20"/>
            <w:u w:val="none"/>
          </w:rPr>
          <w:t>Musolino</w:t>
        </w:r>
        <w:proofErr w:type="spellEnd"/>
        <w:r w:rsidR="00150846" w:rsidRPr="00EC6D36">
          <w:rPr>
            <w:rStyle w:val="Hyperlink"/>
            <w:rFonts w:ascii="Times New Roman" w:hAnsi="Times New Roman" w:cs="Times New Roman"/>
            <w:sz w:val="20"/>
            <w:szCs w:val="20"/>
            <w:u w:val="none"/>
          </w:rPr>
          <w:t xml:space="preserve"> GM (2006)</w:t>
        </w:r>
        <w:r w:rsidR="00591E3A" w:rsidRPr="00EC6D36">
          <w:rPr>
            <w:rStyle w:val="Hyperlink"/>
            <w:rFonts w:ascii="Times New Roman" w:hAnsi="Times New Roman" w:cs="Times New Roman"/>
            <w:sz w:val="20"/>
            <w:szCs w:val="20"/>
            <w:u w:val="none"/>
          </w:rPr>
          <w:t xml:space="preserve"> Fostering reflective practice: Self-assessment abilities of physical therapy students and entry-level grad</w:t>
        </w:r>
        <w:r w:rsidR="00150846" w:rsidRPr="00EC6D36">
          <w:rPr>
            <w:rStyle w:val="Hyperlink"/>
            <w:rFonts w:ascii="Times New Roman" w:hAnsi="Times New Roman" w:cs="Times New Roman"/>
            <w:sz w:val="20"/>
            <w:szCs w:val="20"/>
            <w:u w:val="none"/>
          </w:rPr>
          <w:t>uates. Journal of Allied Health 35:</w:t>
        </w:r>
        <w:r w:rsidR="00591E3A" w:rsidRPr="00EC6D36">
          <w:rPr>
            <w:rStyle w:val="Hyperlink"/>
            <w:rFonts w:ascii="Times New Roman" w:hAnsi="Times New Roman" w:cs="Times New Roman"/>
            <w:sz w:val="20"/>
            <w:szCs w:val="20"/>
            <w:u w:val="none"/>
          </w:rPr>
          <w:t xml:space="preserve"> 30-42.</w:t>
        </w:r>
      </w:hyperlink>
      <w:r w:rsidR="00591E3A" w:rsidRPr="00EC6D36">
        <w:rPr>
          <w:rFonts w:ascii="Times New Roman" w:hAnsi="Times New Roman" w:cs="Times New Roman"/>
          <w:sz w:val="20"/>
          <w:szCs w:val="20"/>
        </w:rPr>
        <w:t xml:space="preserve"> </w:t>
      </w:r>
    </w:p>
    <w:p w14:paraId="79BE5111" w14:textId="6A31EB39" w:rsidR="00591E3A" w:rsidRPr="00EC6D36" w:rsidRDefault="0067751E" w:rsidP="008B136C">
      <w:pPr>
        <w:pStyle w:val="ListParagraph"/>
        <w:numPr>
          <w:ilvl w:val="0"/>
          <w:numId w:val="3"/>
        </w:numPr>
        <w:spacing w:after="0" w:line="240" w:lineRule="auto"/>
        <w:mirrorIndents/>
        <w:jc w:val="both"/>
        <w:rPr>
          <w:rFonts w:ascii="Times New Roman" w:eastAsia="Times New Roman" w:hAnsi="Times New Roman" w:cs="Times New Roman"/>
          <w:color w:val="333333"/>
          <w:sz w:val="20"/>
          <w:szCs w:val="20"/>
        </w:rPr>
      </w:pPr>
      <w:hyperlink r:id="rId32" w:history="1">
        <w:proofErr w:type="spellStart"/>
        <w:r w:rsidR="00483189" w:rsidRPr="00EC6D36">
          <w:rPr>
            <w:rStyle w:val="Hyperlink"/>
            <w:rFonts w:ascii="Times New Roman" w:eastAsia="Times New Roman" w:hAnsi="Times New Roman" w:cs="Times New Roman"/>
            <w:sz w:val="20"/>
            <w:szCs w:val="20"/>
            <w:u w:val="none"/>
          </w:rPr>
          <w:t>Polit</w:t>
        </w:r>
        <w:proofErr w:type="spellEnd"/>
        <w:r w:rsidR="00483189" w:rsidRPr="00EC6D36">
          <w:rPr>
            <w:rStyle w:val="Hyperlink"/>
            <w:rFonts w:ascii="Times New Roman" w:eastAsia="Times New Roman" w:hAnsi="Times New Roman" w:cs="Times New Roman"/>
            <w:sz w:val="20"/>
            <w:szCs w:val="20"/>
            <w:u w:val="none"/>
          </w:rPr>
          <w:t xml:space="preserve"> D, Beck C (2008)</w:t>
        </w:r>
        <w:r w:rsidR="00B84A63">
          <w:rPr>
            <w:rStyle w:val="Hyperlink"/>
            <w:rFonts w:ascii="Times New Roman" w:eastAsia="Times New Roman" w:hAnsi="Times New Roman" w:cs="Times New Roman"/>
            <w:sz w:val="20"/>
            <w:szCs w:val="20"/>
            <w:u w:val="none"/>
          </w:rPr>
          <w:t xml:space="preserve"> </w:t>
        </w:r>
        <w:r w:rsidR="00591E3A" w:rsidRPr="00EC6D36">
          <w:rPr>
            <w:rStyle w:val="Hyperlink"/>
            <w:rFonts w:ascii="Times New Roman" w:eastAsia="Times New Roman" w:hAnsi="Times New Roman" w:cs="Times New Roman"/>
            <w:sz w:val="20"/>
            <w:szCs w:val="20"/>
            <w:u w:val="none"/>
          </w:rPr>
          <w:t>Nursing Research: Generating and Assessing Evidence for Nursing</w:t>
        </w:r>
        <w:r w:rsidR="00B84A63">
          <w:rPr>
            <w:rStyle w:val="Hyperlink"/>
            <w:rFonts w:ascii="Times New Roman" w:eastAsia="Times New Roman" w:hAnsi="Times New Roman" w:cs="Times New Roman"/>
            <w:sz w:val="20"/>
            <w:szCs w:val="20"/>
            <w:u w:val="none"/>
          </w:rPr>
          <w:t xml:space="preserve"> </w:t>
        </w:r>
        <w:r w:rsidR="00591E3A" w:rsidRPr="00EC6D36">
          <w:rPr>
            <w:rStyle w:val="Hyperlink"/>
            <w:rFonts w:ascii="Times New Roman" w:eastAsia="Times New Roman" w:hAnsi="Times New Roman" w:cs="Times New Roman"/>
            <w:sz w:val="20"/>
            <w:szCs w:val="20"/>
            <w:u w:val="none"/>
          </w:rPr>
          <w:t>Practice (8</w:t>
        </w:r>
        <w:r w:rsidR="00591E3A" w:rsidRPr="00EC6D36">
          <w:rPr>
            <w:rStyle w:val="Hyperlink"/>
            <w:rFonts w:ascii="Times New Roman" w:eastAsia="Times New Roman" w:hAnsi="Times New Roman" w:cs="Times New Roman"/>
            <w:sz w:val="20"/>
            <w:szCs w:val="20"/>
            <w:u w:val="none"/>
            <w:vertAlign w:val="superscript"/>
          </w:rPr>
          <w:t>th</w:t>
        </w:r>
        <w:r w:rsidR="00591E3A" w:rsidRPr="00EC6D36">
          <w:rPr>
            <w:rStyle w:val="Hyperlink"/>
            <w:rFonts w:ascii="Times New Roman" w:eastAsia="Times New Roman" w:hAnsi="Times New Roman" w:cs="Times New Roman"/>
            <w:sz w:val="20"/>
            <w:szCs w:val="20"/>
            <w:u w:val="none"/>
          </w:rPr>
          <w:t xml:space="preserve"> ed</w:t>
        </w:r>
        <w:r w:rsidR="00483189" w:rsidRPr="00EC6D36">
          <w:rPr>
            <w:rStyle w:val="Hyperlink"/>
            <w:rFonts w:ascii="Times New Roman" w:eastAsia="Times New Roman" w:hAnsi="Times New Roman" w:cs="Times New Roman"/>
            <w:sz w:val="20"/>
            <w:szCs w:val="20"/>
            <w:u w:val="none"/>
          </w:rPr>
          <w:t>ition</w:t>
        </w:r>
        <w:r w:rsidR="00591E3A" w:rsidRPr="00EC6D36">
          <w:rPr>
            <w:rStyle w:val="Hyperlink"/>
            <w:rFonts w:ascii="Times New Roman" w:eastAsia="Times New Roman" w:hAnsi="Times New Roman" w:cs="Times New Roman"/>
            <w:sz w:val="20"/>
            <w:szCs w:val="20"/>
            <w:u w:val="none"/>
          </w:rPr>
          <w:t>). Lippincott Williams &amp; Wilkins.</w:t>
        </w:r>
      </w:hyperlink>
    </w:p>
    <w:p w14:paraId="06CCF810" w14:textId="199E7E91" w:rsidR="00591E3A" w:rsidRPr="00EC6D36" w:rsidRDefault="0067751E" w:rsidP="008B136C">
      <w:pPr>
        <w:pStyle w:val="ListParagraph"/>
        <w:numPr>
          <w:ilvl w:val="0"/>
          <w:numId w:val="3"/>
        </w:numPr>
        <w:spacing w:after="0" w:line="240" w:lineRule="auto"/>
        <w:mirrorIndents/>
        <w:jc w:val="both"/>
        <w:rPr>
          <w:rFonts w:ascii="Times New Roman" w:hAnsi="Times New Roman" w:cs="Times New Roman"/>
          <w:sz w:val="20"/>
          <w:szCs w:val="20"/>
        </w:rPr>
      </w:pPr>
      <w:hyperlink r:id="rId33" w:history="1">
        <w:proofErr w:type="spellStart"/>
        <w:r w:rsidR="008A1477" w:rsidRPr="00EC6D36">
          <w:rPr>
            <w:rStyle w:val="Hyperlink"/>
            <w:rFonts w:ascii="Times New Roman" w:hAnsi="Times New Roman" w:cs="Times New Roman"/>
            <w:sz w:val="20"/>
            <w:szCs w:val="20"/>
            <w:u w:val="none"/>
          </w:rPr>
          <w:t>Oetker</w:t>
        </w:r>
        <w:proofErr w:type="spellEnd"/>
        <w:r w:rsidR="008A1477" w:rsidRPr="00EC6D36">
          <w:rPr>
            <w:rStyle w:val="Hyperlink"/>
            <w:rFonts w:ascii="Times New Roman" w:hAnsi="Times New Roman" w:cs="Times New Roman"/>
            <w:sz w:val="20"/>
            <w:szCs w:val="20"/>
            <w:u w:val="none"/>
          </w:rPr>
          <w:t>-Black S</w:t>
        </w:r>
        <w:r w:rsidR="00591E3A" w:rsidRPr="00EC6D36">
          <w:rPr>
            <w:rStyle w:val="Hyperlink"/>
            <w:rFonts w:ascii="Times New Roman" w:hAnsi="Times New Roman" w:cs="Times New Roman"/>
            <w:sz w:val="20"/>
            <w:szCs w:val="20"/>
            <w:u w:val="none"/>
          </w:rPr>
          <w:t>,</w:t>
        </w:r>
        <w:r w:rsidR="008A1477" w:rsidRPr="00EC6D36">
          <w:rPr>
            <w:rStyle w:val="Hyperlink"/>
            <w:rFonts w:ascii="Times New Roman" w:hAnsi="Times New Roman" w:cs="Times New Roman"/>
            <w:sz w:val="20"/>
            <w:szCs w:val="20"/>
            <w:u w:val="none"/>
          </w:rPr>
          <w:t xml:space="preserve"> </w:t>
        </w:r>
        <w:proofErr w:type="spellStart"/>
        <w:r w:rsidR="008A1477" w:rsidRPr="00EC6D36">
          <w:rPr>
            <w:rStyle w:val="Hyperlink"/>
            <w:rFonts w:ascii="Times New Roman" w:hAnsi="Times New Roman" w:cs="Times New Roman"/>
            <w:sz w:val="20"/>
            <w:szCs w:val="20"/>
            <w:u w:val="none"/>
          </w:rPr>
          <w:t>Kreye</w:t>
        </w:r>
        <w:proofErr w:type="spellEnd"/>
        <w:r w:rsidR="008A1477" w:rsidRPr="00EC6D36">
          <w:rPr>
            <w:rStyle w:val="Hyperlink"/>
            <w:rFonts w:ascii="Times New Roman" w:hAnsi="Times New Roman" w:cs="Times New Roman"/>
            <w:sz w:val="20"/>
            <w:szCs w:val="20"/>
            <w:u w:val="none"/>
          </w:rPr>
          <w:t xml:space="preserve"> J, Underwood S, Price </w:t>
        </w:r>
        <w:proofErr w:type="gramStart"/>
        <w:r w:rsidR="008A1477" w:rsidRPr="00EC6D36">
          <w:rPr>
            <w:rStyle w:val="Hyperlink"/>
            <w:rFonts w:ascii="Times New Roman" w:hAnsi="Times New Roman" w:cs="Times New Roman"/>
            <w:sz w:val="20"/>
            <w:szCs w:val="20"/>
            <w:u w:val="none"/>
          </w:rPr>
          <w:t>A</w:t>
        </w:r>
        <w:proofErr w:type="gramEnd"/>
        <w:r w:rsidR="00591E3A" w:rsidRPr="00EC6D36">
          <w:rPr>
            <w:rStyle w:val="Hyperlink"/>
            <w:rFonts w:ascii="Times New Roman" w:hAnsi="Times New Roman" w:cs="Times New Roman"/>
            <w:sz w:val="20"/>
            <w:szCs w:val="20"/>
            <w:u w:val="none"/>
          </w:rPr>
          <w:t xml:space="preserve">, </w:t>
        </w:r>
        <w:r w:rsidR="008A1477" w:rsidRPr="00EC6D36">
          <w:rPr>
            <w:rStyle w:val="Hyperlink"/>
            <w:rFonts w:ascii="Times New Roman" w:hAnsi="Times New Roman" w:cs="Times New Roman"/>
            <w:sz w:val="20"/>
            <w:szCs w:val="20"/>
            <w:u w:val="none"/>
          </w:rPr>
          <w:t xml:space="preserve">et al. (2014) Psychometric </w:t>
        </w:r>
        <w:r w:rsidR="00591E3A" w:rsidRPr="00EC6D36">
          <w:rPr>
            <w:rStyle w:val="Hyperlink"/>
            <w:rFonts w:ascii="Times New Roman" w:hAnsi="Times New Roman" w:cs="Times New Roman"/>
            <w:sz w:val="20"/>
            <w:szCs w:val="20"/>
            <w:u w:val="none"/>
          </w:rPr>
          <w:t>evaluation of the clinical skills self-efficacy scale.</w:t>
        </w:r>
        <w:r w:rsidR="008A1477" w:rsidRPr="00EC6D36">
          <w:rPr>
            <w:rStyle w:val="Hyperlink"/>
            <w:rFonts w:ascii="Times New Roman" w:hAnsi="Times New Roman" w:cs="Times New Roman"/>
            <w:sz w:val="20"/>
            <w:szCs w:val="20"/>
            <w:u w:val="none"/>
          </w:rPr>
          <w:t xml:space="preserve"> Nursing Education Perspectives</w:t>
        </w:r>
        <w:r w:rsidR="00591E3A" w:rsidRPr="00EC6D36">
          <w:rPr>
            <w:rStyle w:val="Hyperlink"/>
            <w:rFonts w:ascii="Times New Roman" w:hAnsi="Times New Roman" w:cs="Times New Roman"/>
            <w:sz w:val="20"/>
            <w:szCs w:val="20"/>
            <w:u w:val="none"/>
          </w:rPr>
          <w:t xml:space="preserve"> </w:t>
        </w:r>
        <w:r w:rsidR="008A1477" w:rsidRPr="00EC6D36">
          <w:rPr>
            <w:rStyle w:val="Hyperlink"/>
            <w:rFonts w:ascii="Times New Roman" w:hAnsi="Times New Roman" w:cs="Times New Roman"/>
            <w:sz w:val="20"/>
            <w:szCs w:val="20"/>
            <w:u w:val="none"/>
          </w:rPr>
          <w:t>35: 253-256.</w:t>
        </w:r>
      </w:hyperlink>
    </w:p>
    <w:sectPr w:rsidR="00591E3A" w:rsidRPr="00EC6D36" w:rsidSect="001E52C5">
      <w:head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F46C" w14:textId="77777777" w:rsidR="0067751E" w:rsidRDefault="0067751E" w:rsidP="00613ED9">
      <w:pPr>
        <w:spacing w:after="0" w:line="240" w:lineRule="auto"/>
      </w:pPr>
      <w:r>
        <w:separator/>
      </w:r>
    </w:p>
  </w:endnote>
  <w:endnote w:type="continuationSeparator" w:id="0">
    <w:p w14:paraId="5176E0DC" w14:textId="77777777" w:rsidR="0067751E" w:rsidRDefault="0067751E" w:rsidP="0061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7631" w14:textId="77777777" w:rsidR="0067751E" w:rsidRDefault="0067751E" w:rsidP="00613ED9">
      <w:pPr>
        <w:spacing w:after="0" w:line="240" w:lineRule="auto"/>
      </w:pPr>
      <w:r>
        <w:separator/>
      </w:r>
    </w:p>
  </w:footnote>
  <w:footnote w:type="continuationSeparator" w:id="0">
    <w:p w14:paraId="6C465186" w14:textId="77777777" w:rsidR="0067751E" w:rsidRDefault="0067751E" w:rsidP="0061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165E" w14:textId="77777777" w:rsidR="00613ED9" w:rsidRPr="001260AC" w:rsidRDefault="00613ED9" w:rsidP="001260AC">
    <w:pPr>
      <w:tabs>
        <w:tab w:val="left" w:pos="7426"/>
      </w:tabs>
      <w:spacing w:after="0" w:line="240" w:lineRule="auto"/>
      <w:contextualSpacing/>
      <w:mirrorIndents/>
      <w:jc w:val="both"/>
      <w:rPr>
        <w:rFonts w:ascii="Times New Roman" w:hAnsi="Times New Roman" w:cs="Times New Roman"/>
        <w:sz w:val="20"/>
        <w:szCs w:val="20"/>
      </w:rPr>
    </w:pPr>
    <w:r w:rsidRPr="001260AC">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164ED9DE" wp14:editId="6A08E07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6D5F315" w14:textId="77777777" w:rsidR="00613ED9" w:rsidRPr="00CC2598" w:rsidRDefault="00613ED9" w:rsidP="001260AC">
    <w:pPr>
      <w:tabs>
        <w:tab w:val="left" w:pos="7426"/>
      </w:tabs>
      <w:spacing w:after="0" w:line="240" w:lineRule="auto"/>
      <w:contextualSpacing/>
      <w:mirrorIndents/>
      <w:jc w:val="both"/>
      <w:rPr>
        <w:rFonts w:ascii="Times New Roman" w:hAnsi="Times New Roman" w:cs="Times New Roman"/>
      </w:rPr>
    </w:pPr>
    <w:r w:rsidRPr="00CC2598">
      <w:rPr>
        <w:rFonts w:ascii="Times New Roman" w:hAnsi="Times New Roman" w:cs="Times New Roman"/>
      </w:rPr>
      <w:t>Columbus Publishers</w:t>
    </w:r>
  </w:p>
  <w:p w14:paraId="68DB4BC9" w14:textId="77777777" w:rsidR="00613ED9" w:rsidRPr="00CC2598" w:rsidRDefault="00613ED9" w:rsidP="001260AC">
    <w:pPr>
      <w:tabs>
        <w:tab w:val="left" w:pos="7426"/>
      </w:tabs>
      <w:spacing w:after="0" w:line="240" w:lineRule="auto"/>
      <w:contextualSpacing/>
      <w:mirrorIndents/>
      <w:jc w:val="both"/>
      <w:rPr>
        <w:rFonts w:ascii="Times New Roman" w:hAnsi="Times New Roman" w:cs="Times New Roman"/>
      </w:rPr>
    </w:pPr>
    <w:r w:rsidRPr="00CC2598">
      <w:rPr>
        <w:rFonts w:ascii="Times New Roman" w:hAnsi="Times New Roman" w:cs="Times New Roman"/>
      </w:rPr>
      <w:t>International Journal of Nursing and Health Care Science</w:t>
    </w:r>
  </w:p>
  <w:p w14:paraId="3FF75215" w14:textId="77777777" w:rsidR="00613ED9" w:rsidRPr="00CC2598" w:rsidRDefault="00613ED9" w:rsidP="001260AC">
    <w:pPr>
      <w:spacing w:after="0" w:line="240" w:lineRule="auto"/>
      <w:contextualSpacing/>
      <w:mirrorIndents/>
      <w:jc w:val="both"/>
      <w:rPr>
        <w:rFonts w:ascii="Times New Roman" w:hAnsi="Times New Roman" w:cs="Times New Roman"/>
      </w:rPr>
    </w:pPr>
    <w:r w:rsidRPr="00CC2598">
      <w:rPr>
        <w:rFonts w:ascii="Times New Roman" w:hAnsi="Times New Roman" w:cs="Times New Roman"/>
      </w:rPr>
      <w:t>Volume 03: Issue 09</w:t>
    </w:r>
  </w:p>
  <w:p w14:paraId="5865C5DF" w14:textId="247197AE" w:rsidR="00B95D8B" w:rsidRDefault="00B95D8B" w:rsidP="001260AC">
    <w:pPr>
      <w:spacing w:after="0" w:line="240" w:lineRule="auto"/>
      <w:contextualSpacing/>
      <w:mirrorIndents/>
      <w:jc w:val="both"/>
      <w:rPr>
        <w:rFonts w:ascii="Times New Roman" w:hAnsi="Times New Roman" w:cs="Times New Roman"/>
        <w:sz w:val="20"/>
        <w:szCs w:val="20"/>
      </w:rPr>
    </w:pPr>
    <w:proofErr w:type="spellStart"/>
    <w:r w:rsidRPr="00CC2598">
      <w:rPr>
        <w:rFonts w:ascii="Times New Roman" w:hAnsi="Times New Roman" w:cs="Times New Roman"/>
      </w:rPr>
      <w:t>DeLanie</w:t>
    </w:r>
    <w:proofErr w:type="spellEnd"/>
    <w:r w:rsidRPr="00CC2598">
      <w:rPr>
        <w:rFonts w:ascii="Times New Roman" w:hAnsi="Times New Roman" w:cs="Times New Roman"/>
      </w:rPr>
      <w:t xml:space="preserve"> C</w:t>
    </w:r>
    <w:r w:rsidR="00613ED9" w:rsidRPr="00CC2598">
      <w:rPr>
        <w:rFonts w:ascii="Times New Roman" w:hAnsi="Times New Roman" w:cs="Times New Roman"/>
      </w:rPr>
      <w:t>.</w:t>
    </w:r>
    <w:r w:rsidR="00D64AFA">
      <w:rPr>
        <w:rFonts w:ascii="Times New Roman" w:hAnsi="Times New Roman" w:cs="Times New Roman"/>
        <w:sz w:val="20"/>
        <w:szCs w:val="20"/>
      </w:rPr>
      <w:t xml:space="preserve"> </w:t>
    </w:r>
  </w:p>
  <w:p w14:paraId="34D4AD3A" w14:textId="77777777" w:rsidR="00D64AFA" w:rsidRPr="001260AC" w:rsidRDefault="00D64AFA" w:rsidP="001260AC">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3F7"/>
    <w:multiLevelType w:val="hybridMultilevel"/>
    <w:tmpl w:val="EB001D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C4455"/>
    <w:multiLevelType w:val="hybridMultilevel"/>
    <w:tmpl w:val="762E1EC6"/>
    <w:lvl w:ilvl="0" w:tplc="03EE3CEC">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186788"/>
    <w:multiLevelType w:val="hybridMultilevel"/>
    <w:tmpl w:val="33E653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19"/>
    <w:rsid w:val="00000897"/>
    <w:rsid w:val="0000420F"/>
    <w:rsid w:val="00007249"/>
    <w:rsid w:val="000126EF"/>
    <w:rsid w:val="00012826"/>
    <w:rsid w:val="00016024"/>
    <w:rsid w:val="000208D4"/>
    <w:rsid w:val="00020B6A"/>
    <w:rsid w:val="00022757"/>
    <w:rsid w:val="000238EC"/>
    <w:rsid w:val="000265D1"/>
    <w:rsid w:val="00031A1C"/>
    <w:rsid w:val="00032139"/>
    <w:rsid w:val="0004173E"/>
    <w:rsid w:val="000437C0"/>
    <w:rsid w:val="000451FA"/>
    <w:rsid w:val="000500EE"/>
    <w:rsid w:val="000503C5"/>
    <w:rsid w:val="00050664"/>
    <w:rsid w:val="0005137B"/>
    <w:rsid w:val="0006142A"/>
    <w:rsid w:val="00065BA8"/>
    <w:rsid w:val="00066D06"/>
    <w:rsid w:val="00081FD1"/>
    <w:rsid w:val="000823A0"/>
    <w:rsid w:val="00082940"/>
    <w:rsid w:val="000846DA"/>
    <w:rsid w:val="00084D3F"/>
    <w:rsid w:val="00086704"/>
    <w:rsid w:val="000A1424"/>
    <w:rsid w:val="000A2E13"/>
    <w:rsid w:val="000A41A7"/>
    <w:rsid w:val="000B15A4"/>
    <w:rsid w:val="000B1C44"/>
    <w:rsid w:val="000C1F93"/>
    <w:rsid w:val="000C5F81"/>
    <w:rsid w:val="000D2BCE"/>
    <w:rsid w:val="000E3551"/>
    <w:rsid w:val="000E4FE1"/>
    <w:rsid w:val="000E573C"/>
    <w:rsid w:val="000E57D3"/>
    <w:rsid w:val="000F5529"/>
    <w:rsid w:val="00104189"/>
    <w:rsid w:val="001126B2"/>
    <w:rsid w:val="0011371B"/>
    <w:rsid w:val="00113AD4"/>
    <w:rsid w:val="001154F6"/>
    <w:rsid w:val="001175BD"/>
    <w:rsid w:val="001176CD"/>
    <w:rsid w:val="00120C58"/>
    <w:rsid w:val="00121B9F"/>
    <w:rsid w:val="00123209"/>
    <w:rsid w:val="00125748"/>
    <w:rsid w:val="001260AC"/>
    <w:rsid w:val="001303DF"/>
    <w:rsid w:val="0013391A"/>
    <w:rsid w:val="001346DB"/>
    <w:rsid w:val="001359CF"/>
    <w:rsid w:val="00150846"/>
    <w:rsid w:val="001558FB"/>
    <w:rsid w:val="00156560"/>
    <w:rsid w:val="00162359"/>
    <w:rsid w:val="001635A2"/>
    <w:rsid w:val="00163733"/>
    <w:rsid w:val="00164EA1"/>
    <w:rsid w:val="0017300A"/>
    <w:rsid w:val="001736BF"/>
    <w:rsid w:val="00173A68"/>
    <w:rsid w:val="001762F4"/>
    <w:rsid w:val="00182998"/>
    <w:rsid w:val="0018300D"/>
    <w:rsid w:val="00192268"/>
    <w:rsid w:val="00194B98"/>
    <w:rsid w:val="001A18BA"/>
    <w:rsid w:val="001A65F9"/>
    <w:rsid w:val="001B4576"/>
    <w:rsid w:val="001B692F"/>
    <w:rsid w:val="001C1B35"/>
    <w:rsid w:val="001C30AC"/>
    <w:rsid w:val="001D54F6"/>
    <w:rsid w:val="001E001D"/>
    <w:rsid w:val="001E2F49"/>
    <w:rsid w:val="001E52C5"/>
    <w:rsid w:val="001F1E76"/>
    <w:rsid w:val="001F2C2D"/>
    <w:rsid w:val="001F3754"/>
    <w:rsid w:val="001F6F19"/>
    <w:rsid w:val="001F78CF"/>
    <w:rsid w:val="00200455"/>
    <w:rsid w:val="00204740"/>
    <w:rsid w:val="00204C6A"/>
    <w:rsid w:val="00205635"/>
    <w:rsid w:val="00215329"/>
    <w:rsid w:val="00223AC6"/>
    <w:rsid w:val="002301EA"/>
    <w:rsid w:val="002302F0"/>
    <w:rsid w:val="00236196"/>
    <w:rsid w:val="002438D3"/>
    <w:rsid w:val="00244C6B"/>
    <w:rsid w:val="00245D92"/>
    <w:rsid w:val="00250BCD"/>
    <w:rsid w:val="00251C9B"/>
    <w:rsid w:val="002572A7"/>
    <w:rsid w:val="00260DE2"/>
    <w:rsid w:val="002637EF"/>
    <w:rsid w:val="00263F23"/>
    <w:rsid w:val="00264F75"/>
    <w:rsid w:val="00266C6E"/>
    <w:rsid w:val="0027022D"/>
    <w:rsid w:val="0027128F"/>
    <w:rsid w:val="002722C4"/>
    <w:rsid w:val="0027446B"/>
    <w:rsid w:val="002753CD"/>
    <w:rsid w:val="00275E99"/>
    <w:rsid w:val="002800CC"/>
    <w:rsid w:val="0028540F"/>
    <w:rsid w:val="00293E06"/>
    <w:rsid w:val="002944E3"/>
    <w:rsid w:val="002A093D"/>
    <w:rsid w:val="002A3FFC"/>
    <w:rsid w:val="002A4630"/>
    <w:rsid w:val="002B2909"/>
    <w:rsid w:val="002B2DAC"/>
    <w:rsid w:val="002B5B0E"/>
    <w:rsid w:val="002C066D"/>
    <w:rsid w:val="002C1357"/>
    <w:rsid w:val="002C2ECA"/>
    <w:rsid w:val="002C368A"/>
    <w:rsid w:val="002C58E4"/>
    <w:rsid w:val="002C6C18"/>
    <w:rsid w:val="002D2D1B"/>
    <w:rsid w:val="002D50E7"/>
    <w:rsid w:val="002D54F8"/>
    <w:rsid w:val="002D6CF3"/>
    <w:rsid w:val="002D78B7"/>
    <w:rsid w:val="002D7D64"/>
    <w:rsid w:val="002E2457"/>
    <w:rsid w:val="002E5F7A"/>
    <w:rsid w:val="002E7D77"/>
    <w:rsid w:val="002F632A"/>
    <w:rsid w:val="0030270F"/>
    <w:rsid w:val="00311057"/>
    <w:rsid w:val="00317355"/>
    <w:rsid w:val="00321BB7"/>
    <w:rsid w:val="0032286B"/>
    <w:rsid w:val="00333CA0"/>
    <w:rsid w:val="00333D93"/>
    <w:rsid w:val="003357D1"/>
    <w:rsid w:val="00336C5A"/>
    <w:rsid w:val="0033799C"/>
    <w:rsid w:val="00342288"/>
    <w:rsid w:val="00345F28"/>
    <w:rsid w:val="0034764D"/>
    <w:rsid w:val="003514D4"/>
    <w:rsid w:val="00362C21"/>
    <w:rsid w:val="00366275"/>
    <w:rsid w:val="00372346"/>
    <w:rsid w:val="003745F8"/>
    <w:rsid w:val="003800F6"/>
    <w:rsid w:val="00380A99"/>
    <w:rsid w:val="00387271"/>
    <w:rsid w:val="003921C9"/>
    <w:rsid w:val="00395CA0"/>
    <w:rsid w:val="003970BB"/>
    <w:rsid w:val="003A01A2"/>
    <w:rsid w:val="003A1C68"/>
    <w:rsid w:val="003A40C9"/>
    <w:rsid w:val="003A43EA"/>
    <w:rsid w:val="003A4A10"/>
    <w:rsid w:val="003A66A5"/>
    <w:rsid w:val="003B4D0D"/>
    <w:rsid w:val="003D2014"/>
    <w:rsid w:val="003D5666"/>
    <w:rsid w:val="003D7A84"/>
    <w:rsid w:val="003E1CCD"/>
    <w:rsid w:val="003E7458"/>
    <w:rsid w:val="003F6FD1"/>
    <w:rsid w:val="004048B6"/>
    <w:rsid w:val="00405795"/>
    <w:rsid w:val="00405A3A"/>
    <w:rsid w:val="00413A9C"/>
    <w:rsid w:val="0041710E"/>
    <w:rsid w:val="00422F66"/>
    <w:rsid w:val="00424D9A"/>
    <w:rsid w:val="00425438"/>
    <w:rsid w:val="0042586B"/>
    <w:rsid w:val="00425CA2"/>
    <w:rsid w:val="004355D5"/>
    <w:rsid w:val="00446096"/>
    <w:rsid w:val="00447B06"/>
    <w:rsid w:val="0045343B"/>
    <w:rsid w:val="0045522F"/>
    <w:rsid w:val="0048090F"/>
    <w:rsid w:val="00483189"/>
    <w:rsid w:val="00487A7E"/>
    <w:rsid w:val="00490DF8"/>
    <w:rsid w:val="00495D4D"/>
    <w:rsid w:val="00496CAA"/>
    <w:rsid w:val="004971BC"/>
    <w:rsid w:val="004976ED"/>
    <w:rsid w:val="004A3E44"/>
    <w:rsid w:val="004A6AE3"/>
    <w:rsid w:val="004B2090"/>
    <w:rsid w:val="004B41CC"/>
    <w:rsid w:val="004B57A2"/>
    <w:rsid w:val="004C1288"/>
    <w:rsid w:val="004C378B"/>
    <w:rsid w:val="004D3EF0"/>
    <w:rsid w:val="004D67A2"/>
    <w:rsid w:val="004E1766"/>
    <w:rsid w:val="004E3F80"/>
    <w:rsid w:val="004E5C05"/>
    <w:rsid w:val="004F391A"/>
    <w:rsid w:val="004F4445"/>
    <w:rsid w:val="0050419E"/>
    <w:rsid w:val="00507B88"/>
    <w:rsid w:val="00510BF3"/>
    <w:rsid w:val="00515E3D"/>
    <w:rsid w:val="0051727B"/>
    <w:rsid w:val="00517885"/>
    <w:rsid w:val="00532E94"/>
    <w:rsid w:val="005352C3"/>
    <w:rsid w:val="00546F5E"/>
    <w:rsid w:val="00550B2B"/>
    <w:rsid w:val="00554B1B"/>
    <w:rsid w:val="00555922"/>
    <w:rsid w:val="00561B5A"/>
    <w:rsid w:val="005623B1"/>
    <w:rsid w:val="00562709"/>
    <w:rsid w:val="00562967"/>
    <w:rsid w:val="00563896"/>
    <w:rsid w:val="00572A54"/>
    <w:rsid w:val="005736DF"/>
    <w:rsid w:val="00580276"/>
    <w:rsid w:val="00581466"/>
    <w:rsid w:val="00582AFD"/>
    <w:rsid w:val="00582EBF"/>
    <w:rsid w:val="005851FB"/>
    <w:rsid w:val="00591E3A"/>
    <w:rsid w:val="005926B8"/>
    <w:rsid w:val="005962A7"/>
    <w:rsid w:val="00597552"/>
    <w:rsid w:val="005A0F30"/>
    <w:rsid w:val="005A4E9A"/>
    <w:rsid w:val="005B23FB"/>
    <w:rsid w:val="005B34B0"/>
    <w:rsid w:val="005B52DB"/>
    <w:rsid w:val="005C36B3"/>
    <w:rsid w:val="005C691F"/>
    <w:rsid w:val="005D0B32"/>
    <w:rsid w:val="005D18A6"/>
    <w:rsid w:val="005D67DA"/>
    <w:rsid w:val="005D6840"/>
    <w:rsid w:val="005D752F"/>
    <w:rsid w:val="005E16E7"/>
    <w:rsid w:val="005E509D"/>
    <w:rsid w:val="005E50AB"/>
    <w:rsid w:val="005F4685"/>
    <w:rsid w:val="006024A6"/>
    <w:rsid w:val="00607B0C"/>
    <w:rsid w:val="00610246"/>
    <w:rsid w:val="00612267"/>
    <w:rsid w:val="006126DD"/>
    <w:rsid w:val="00613ED9"/>
    <w:rsid w:val="006218BF"/>
    <w:rsid w:val="006225D7"/>
    <w:rsid w:val="00627658"/>
    <w:rsid w:val="00627DAF"/>
    <w:rsid w:val="0063179F"/>
    <w:rsid w:val="00640531"/>
    <w:rsid w:val="00643C24"/>
    <w:rsid w:val="00644E8F"/>
    <w:rsid w:val="006528C0"/>
    <w:rsid w:val="00652F17"/>
    <w:rsid w:val="00660F6C"/>
    <w:rsid w:val="00661DF9"/>
    <w:rsid w:val="006627CD"/>
    <w:rsid w:val="00663DDB"/>
    <w:rsid w:val="006679ED"/>
    <w:rsid w:val="00671E18"/>
    <w:rsid w:val="006768F4"/>
    <w:rsid w:val="0067751E"/>
    <w:rsid w:val="00683917"/>
    <w:rsid w:val="006855CE"/>
    <w:rsid w:val="00693522"/>
    <w:rsid w:val="0069369A"/>
    <w:rsid w:val="00695FF1"/>
    <w:rsid w:val="006974BE"/>
    <w:rsid w:val="006A2DCC"/>
    <w:rsid w:val="006B0E7A"/>
    <w:rsid w:val="006B29B9"/>
    <w:rsid w:val="006B2C86"/>
    <w:rsid w:val="006B4A37"/>
    <w:rsid w:val="006B60CC"/>
    <w:rsid w:val="006C29CF"/>
    <w:rsid w:val="006D37A0"/>
    <w:rsid w:val="006D4378"/>
    <w:rsid w:val="006D5261"/>
    <w:rsid w:val="006D5D20"/>
    <w:rsid w:val="006D73DD"/>
    <w:rsid w:val="006E1BEB"/>
    <w:rsid w:val="006E4232"/>
    <w:rsid w:val="006E5569"/>
    <w:rsid w:val="006F3949"/>
    <w:rsid w:val="006F699F"/>
    <w:rsid w:val="007015E0"/>
    <w:rsid w:val="00706486"/>
    <w:rsid w:val="00710BF1"/>
    <w:rsid w:val="00711D0C"/>
    <w:rsid w:val="00715AFC"/>
    <w:rsid w:val="007178CA"/>
    <w:rsid w:val="00717B47"/>
    <w:rsid w:val="007213E8"/>
    <w:rsid w:val="007215AE"/>
    <w:rsid w:val="00723065"/>
    <w:rsid w:val="00723E2D"/>
    <w:rsid w:val="0072664B"/>
    <w:rsid w:val="00733600"/>
    <w:rsid w:val="00737B81"/>
    <w:rsid w:val="007458F1"/>
    <w:rsid w:val="007478FF"/>
    <w:rsid w:val="00754B0E"/>
    <w:rsid w:val="00760BC9"/>
    <w:rsid w:val="00762E43"/>
    <w:rsid w:val="00774470"/>
    <w:rsid w:val="00780645"/>
    <w:rsid w:val="0078715A"/>
    <w:rsid w:val="007878F3"/>
    <w:rsid w:val="007931AC"/>
    <w:rsid w:val="0079756B"/>
    <w:rsid w:val="007975A1"/>
    <w:rsid w:val="007A0BDC"/>
    <w:rsid w:val="007A2BC7"/>
    <w:rsid w:val="007B043D"/>
    <w:rsid w:val="007B4B4E"/>
    <w:rsid w:val="007C141A"/>
    <w:rsid w:val="007C1F4C"/>
    <w:rsid w:val="007C4D04"/>
    <w:rsid w:val="007D273A"/>
    <w:rsid w:val="007D4EA6"/>
    <w:rsid w:val="007E2EEA"/>
    <w:rsid w:val="007E3FBD"/>
    <w:rsid w:val="007E79D4"/>
    <w:rsid w:val="007F1CB2"/>
    <w:rsid w:val="007F3107"/>
    <w:rsid w:val="007F7380"/>
    <w:rsid w:val="00800F80"/>
    <w:rsid w:val="00801B14"/>
    <w:rsid w:val="0081675C"/>
    <w:rsid w:val="008215B5"/>
    <w:rsid w:val="0082479C"/>
    <w:rsid w:val="00826E89"/>
    <w:rsid w:val="00833A83"/>
    <w:rsid w:val="00834CA2"/>
    <w:rsid w:val="00835201"/>
    <w:rsid w:val="008451D1"/>
    <w:rsid w:val="00847061"/>
    <w:rsid w:val="00851A09"/>
    <w:rsid w:val="00855C86"/>
    <w:rsid w:val="00872F7D"/>
    <w:rsid w:val="00883D87"/>
    <w:rsid w:val="00885BE7"/>
    <w:rsid w:val="008870B4"/>
    <w:rsid w:val="008906AA"/>
    <w:rsid w:val="00892C0B"/>
    <w:rsid w:val="008941DE"/>
    <w:rsid w:val="00896571"/>
    <w:rsid w:val="008A1477"/>
    <w:rsid w:val="008A14FE"/>
    <w:rsid w:val="008A16F8"/>
    <w:rsid w:val="008B09FA"/>
    <w:rsid w:val="008B136C"/>
    <w:rsid w:val="008B4305"/>
    <w:rsid w:val="008B52DD"/>
    <w:rsid w:val="008C07DD"/>
    <w:rsid w:val="008C120F"/>
    <w:rsid w:val="008C333C"/>
    <w:rsid w:val="008D2D0A"/>
    <w:rsid w:val="008E323A"/>
    <w:rsid w:val="008E3904"/>
    <w:rsid w:val="008E3BFA"/>
    <w:rsid w:val="008F1335"/>
    <w:rsid w:val="008F2418"/>
    <w:rsid w:val="0090172F"/>
    <w:rsid w:val="00905687"/>
    <w:rsid w:val="00906824"/>
    <w:rsid w:val="00906EA3"/>
    <w:rsid w:val="0091149B"/>
    <w:rsid w:val="00912367"/>
    <w:rsid w:val="0091578A"/>
    <w:rsid w:val="00917D1C"/>
    <w:rsid w:val="00921DE6"/>
    <w:rsid w:val="00923440"/>
    <w:rsid w:val="00923998"/>
    <w:rsid w:val="0093183F"/>
    <w:rsid w:val="00940CE5"/>
    <w:rsid w:val="00941088"/>
    <w:rsid w:val="00941DC3"/>
    <w:rsid w:val="00942E37"/>
    <w:rsid w:val="00945742"/>
    <w:rsid w:val="009473D7"/>
    <w:rsid w:val="00947A1E"/>
    <w:rsid w:val="00954FE2"/>
    <w:rsid w:val="00966BE1"/>
    <w:rsid w:val="00973A1F"/>
    <w:rsid w:val="00975538"/>
    <w:rsid w:val="00991A42"/>
    <w:rsid w:val="00992B9E"/>
    <w:rsid w:val="009941DA"/>
    <w:rsid w:val="00994955"/>
    <w:rsid w:val="009A3751"/>
    <w:rsid w:val="009A4122"/>
    <w:rsid w:val="009A7865"/>
    <w:rsid w:val="009B0888"/>
    <w:rsid w:val="009B6B40"/>
    <w:rsid w:val="009B6E41"/>
    <w:rsid w:val="009B71D2"/>
    <w:rsid w:val="009C2641"/>
    <w:rsid w:val="009C7717"/>
    <w:rsid w:val="009D2681"/>
    <w:rsid w:val="009D3A4D"/>
    <w:rsid w:val="009D5141"/>
    <w:rsid w:val="009D52F8"/>
    <w:rsid w:val="009D6CEA"/>
    <w:rsid w:val="009E3CCC"/>
    <w:rsid w:val="009E56E5"/>
    <w:rsid w:val="009E6880"/>
    <w:rsid w:val="009F0C02"/>
    <w:rsid w:val="009F61DE"/>
    <w:rsid w:val="00A01FCF"/>
    <w:rsid w:val="00A03F68"/>
    <w:rsid w:val="00A04EAC"/>
    <w:rsid w:val="00A06774"/>
    <w:rsid w:val="00A06BF6"/>
    <w:rsid w:val="00A16180"/>
    <w:rsid w:val="00A16723"/>
    <w:rsid w:val="00A16869"/>
    <w:rsid w:val="00A16DF8"/>
    <w:rsid w:val="00A204CD"/>
    <w:rsid w:val="00A20FA6"/>
    <w:rsid w:val="00A21F14"/>
    <w:rsid w:val="00A2549C"/>
    <w:rsid w:val="00A27982"/>
    <w:rsid w:val="00A279E6"/>
    <w:rsid w:val="00A3181C"/>
    <w:rsid w:val="00A33890"/>
    <w:rsid w:val="00A34519"/>
    <w:rsid w:val="00A34F29"/>
    <w:rsid w:val="00A35B8C"/>
    <w:rsid w:val="00A35D58"/>
    <w:rsid w:val="00A375FB"/>
    <w:rsid w:val="00A40F9D"/>
    <w:rsid w:val="00A440F2"/>
    <w:rsid w:val="00A573E0"/>
    <w:rsid w:val="00A62BF8"/>
    <w:rsid w:val="00A63A75"/>
    <w:rsid w:val="00A63B7A"/>
    <w:rsid w:val="00A64407"/>
    <w:rsid w:val="00A666CD"/>
    <w:rsid w:val="00A75CAA"/>
    <w:rsid w:val="00A80063"/>
    <w:rsid w:val="00A865B1"/>
    <w:rsid w:val="00A86FCD"/>
    <w:rsid w:val="00A8776E"/>
    <w:rsid w:val="00A933C6"/>
    <w:rsid w:val="00A953BE"/>
    <w:rsid w:val="00A95B43"/>
    <w:rsid w:val="00A97A20"/>
    <w:rsid w:val="00AA23AF"/>
    <w:rsid w:val="00AA2455"/>
    <w:rsid w:val="00AA6D9D"/>
    <w:rsid w:val="00AA7767"/>
    <w:rsid w:val="00AB0581"/>
    <w:rsid w:val="00AB25AF"/>
    <w:rsid w:val="00AB2614"/>
    <w:rsid w:val="00AC0F2D"/>
    <w:rsid w:val="00AC275A"/>
    <w:rsid w:val="00AE0AC4"/>
    <w:rsid w:val="00AE0C04"/>
    <w:rsid w:val="00AE2C18"/>
    <w:rsid w:val="00AE7A56"/>
    <w:rsid w:val="00AF0B56"/>
    <w:rsid w:val="00AF2E84"/>
    <w:rsid w:val="00AF33E9"/>
    <w:rsid w:val="00AF4176"/>
    <w:rsid w:val="00AF573B"/>
    <w:rsid w:val="00B0461C"/>
    <w:rsid w:val="00B0688B"/>
    <w:rsid w:val="00B12E08"/>
    <w:rsid w:val="00B17357"/>
    <w:rsid w:val="00B174E7"/>
    <w:rsid w:val="00B22E30"/>
    <w:rsid w:val="00B233C2"/>
    <w:rsid w:val="00B33EC4"/>
    <w:rsid w:val="00B3497D"/>
    <w:rsid w:val="00B36131"/>
    <w:rsid w:val="00B366C0"/>
    <w:rsid w:val="00B54CC0"/>
    <w:rsid w:val="00B579FD"/>
    <w:rsid w:val="00B57BF3"/>
    <w:rsid w:val="00B619BB"/>
    <w:rsid w:val="00B64F65"/>
    <w:rsid w:val="00B6745E"/>
    <w:rsid w:val="00B70895"/>
    <w:rsid w:val="00B726C2"/>
    <w:rsid w:val="00B72CF7"/>
    <w:rsid w:val="00B77FF3"/>
    <w:rsid w:val="00B84A63"/>
    <w:rsid w:val="00B91025"/>
    <w:rsid w:val="00B93F69"/>
    <w:rsid w:val="00B94272"/>
    <w:rsid w:val="00B94D4A"/>
    <w:rsid w:val="00B95D8B"/>
    <w:rsid w:val="00BA2053"/>
    <w:rsid w:val="00BB1B57"/>
    <w:rsid w:val="00BB7C30"/>
    <w:rsid w:val="00BB7E31"/>
    <w:rsid w:val="00BC0C4C"/>
    <w:rsid w:val="00BD0E88"/>
    <w:rsid w:val="00BD30AC"/>
    <w:rsid w:val="00BD4C8D"/>
    <w:rsid w:val="00BD523B"/>
    <w:rsid w:val="00BD5EAD"/>
    <w:rsid w:val="00BD7639"/>
    <w:rsid w:val="00BD79DB"/>
    <w:rsid w:val="00BE0EA3"/>
    <w:rsid w:val="00BE57BE"/>
    <w:rsid w:val="00BE5E68"/>
    <w:rsid w:val="00BF595C"/>
    <w:rsid w:val="00C127ED"/>
    <w:rsid w:val="00C16832"/>
    <w:rsid w:val="00C17287"/>
    <w:rsid w:val="00C21CE0"/>
    <w:rsid w:val="00C23025"/>
    <w:rsid w:val="00C3173B"/>
    <w:rsid w:val="00C31BE4"/>
    <w:rsid w:val="00C4030F"/>
    <w:rsid w:val="00C42BDB"/>
    <w:rsid w:val="00C43040"/>
    <w:rsid w:val="00C441B4"/>
    <w:rsid w:val="00C4587D"/>
    <w:rsid w:val="00C51CA4"/>
    <w:rsid w:val="00C52493"/>
    <w:rsid w:val="00C5490A"/>
    <w:rsid w:val="00C5652A"/>
    <w:rsid w:val="00C60561"/>
    <w:rsid w:val="00C610C4"/>
    <w:rsid w:val="00C6114F"/>
    <w:rsid w:val="00C61A9C"/>
    <w:rsid w:val="00C62C4D"/>
    <w:rsid w:val="00C64E6E"/>
    <w:rsid w:val="00C72DB5"/>
    <w:rsid w:val="00C73FDB"/>
    <w:rsid w:val="00C74B31"/>
    <w:rsid w:val="00C76B01"/>
    <w:rsid w:val="00C87975"/>
    <w:rsid w:val="00C939D0"/>
    <w:rsid w:val="00C93AFF"/>
    <w:rsid w:val="00C96619"/>
    <w:rsid w:val="00CA3878"/>
    <w:rsid w:val="00CA6E23"/>
    <w:rsid w:val="00CB1D65"/>
    <w:rsid w:val="00CB2D02"/>
    <w:rsid w:val="00CB7D5D"/>
    <w:rsid w:val="00CC2598"/>
    <w:rsid w:val="00CC2CA3"/>
    <w:rsid w:val="00CC4B5F"/>
    <w:rsid w:val="00CC7AC3"/>
    <w:rsid w:val="00CD3585"/>
    <w:rsid w:val="00CD491F"/>
    <w:rsid w:val="00CE2011"/>
    <w:rsid w:val="00CE2B08"/>
    <w:rsid w:val="00CE6E0C"/>
    <w:rsid w:val="00CE79EB"/>
    <w:rsid w:val="00CF21BC"/>
    <w:rsid w:val="00CF659A"/>
    <w:rsid w:val="00D00DD3"/>
    <w:rsid w:val="00D057F4"/>
    <w:rsid w:val="00D06DCF"/>
    <w:rsid w:val="00D12787"/>
    <w:rsid w:val="00D2463F"/>
    <w:rsid w:val="00D27FA7"/>
    <w:rsid w:val="00D30953"/>
    <w:rsid w:val="00D31363"/>
    <w:rsid w:val="00D32366"/>
    <w:rsid w:val="00D32DCA"/>
    <w:rsid w:val="00D4059D"/>
    <w:rsid w:val="00D42657"/>
    <w:rsid w:val="00D46169"/>
    <w:rsid w:val="00D503A2"/>
    <w:rsid w:val="00D51CCD"/>
    <w:rsid w:val="00D543A2"/>
    <w:rsid w:val="00D546FB"/>
    <w:rsid w:val="00D55F61"/>
    <w:rsid w:val="00D5659B"/>
    <w:rsid w:val="00D578CF"/>
    <w:rsid w:val="00D62A5B"/>
    <w:rsid w:val="00D641F1"/>
    <w:rsid w:val="00D64AFA"/>
    <w:rsid w:val="00D72CB5"/>
    <w:rsid w:val="00D7528C"/>
    <w:rsid w:val="00D7560D"/>
    <w:rsid w:val="00D81CF1"/>
    <w:rsid w:val="00D83578"/>
    <w:rsid w:val="00D836CB"/>
    <w:rsid w:val="00D868E7"/>
    <w:rsid w:val="00D91707"/>
    <w:rsid w:val="00D935F7"/>
    <w:rsid w:val="00D93F6A"/>
    <w:rsid w:val="00D958D7"/>
    <w:rsid w:val="00D96915"/>
    <w:rsid w:val="00D97D01"/>
    <w:rsid w:val="00DA3D4D"/>
    <w:rsid w:val="00DA4A61"/>
    <w:rsid w:val="00DA575B"/>
    <w:rsid w:val="00DA5954"/>
    <w:rsid w:val="00DB02C3"/>
    <w:rsid w:val="00DB317B"/>
    <w:rsid w:val="00DB4062"/>
    <w:rsid w:val="00DB4621"/>
    <w:rsid w:val="00DB5211"/>
    <w:rsid w:val="00DC0D9F"/>
    <w:rsid w:val="00DC1AE8"/>
    <w:rsid w:val="00DE0CA0"/>
    <w:rsid w:val="00DE171C"/>
    <w:rsid w:val="00DE21DE"/>
    <w:rsid w:val="00DE4403"/>
    <w:rsid w:val="00DF05B6"/>
    <w:rsid w:val="00DF5F03"/>
    <w:rsid w:val="00DF6ED8"/>
    <w:rsid w:val="00DF7A9B"/>
    <w:rsid w:val="00E00E38"/>
    <w:rsid w:val="00E053D4"/>
    <w:rsid w:val="00E12267"/>
    <w:rsid w:val="00E20053"/>
    <w:rsid w:val="00E20388"/>
    <w:rsid w:val="00E301B4"/>
    <w:rsid w:val="00E368B3"/>
    <w:rsid w:val="00E444DB"/>
    <w:rsid w:val="00E460AB"/>
    <w:rsid w:val="00E516F2"/>
    <w:rsid w:val="00E6244A"/>
    <w:rsid w:val="00E63D48"/>
    <w:rsid w:val="00E7109F"/>
    <w:rsid w:val="00E72C5C"/>
    <w:rsid w:val="00E73953"/>
    <w:rsid w:val="00E74B7B"/>
    <w:rsid w:val="00E74DDD"/>
    <w:rsid w:val="00E75EF0"/>
    <w:rsid w:val="00E76EBA"/>
    <w:rsid w:val="00E81AF4"/>
    <w:rsid w:val="00E81C00"/>
    <w:rsid w:val="00E82732"/>
    <w:rsid w:val="00E83D03"/>
    <w:rsid w:val="00E86F01"/>
    <w:rsid w:val="00EA15A1"/>
    <w:rsid w:val="00EA2AEE"/>
    <w:rsid w:val="00EB3C7B"/>
    <w:rsid w:val="00EC1902"/>
    <w:rsid w:val="00EC26B4"/>
    <w:rsid w:val="00EC3C80"/>
    <w:rsid w:val="00EC5CAD"/>
    <w:rsid w:val="00EC6D36"/>
    <w:rsid w:val="00ED0C84"/>
    <w:rsid w:val="00ED562E"/>
    <w:rsid w:val="00ED776C"/>
    <w:rsid w:val="00EE0B28"/>
    <w:rsid w:val="00EE1166"/>
    <w:rsid w:val="00EE388C"/>
    <w:rsid w:val="00EE61C9"/>
    <w:rsid w:val="00EF134F"/>
    <w:rsid w:val="00EF510B"/>
    <w:rsid w:val="00EF7D23"/>
    <w:rsid w:val="00F00CC6"/>
    <w:rsid w:val="00F0271E"/>
    <w:rsid w:val="00F044D8"/>
    <w:rsid w:val="00F14167"/>
    <w:rsid w:val="00F141C8"/>
    <w:rsid w:val="00F16811"/>
    <w:rsid w:val="00F221AF"/>
    <w:rsid w:val="00F24A40"/>
    <w:rsid w:val="00F34792"/>
    <w:rsid w:val="00F4038C"/>
    <w:rsid w:val="00F45ABB"/>
    <w:rsid w:val="00F542A0"/>
    <w:rsid w:val="00F545B6"/>
    <w:rsid w:val="00F55BEB"/>
    <w:rsid w:val="00F579C0"/>
    <w:rsid w:val="00F60CB6"/>
    <w:rsid w:val="00F6469F"/>
    <w:rsid w:val="00F7033F"/>
    <w:rsid w:val="00F7097D"/>
    <w:rsid w:val="00F74245"/>
    <w:rsid w:val="00F86CCC"/>
    <w:rsid w:val="00F94EE9"/>
    <w:rsid w:val="00F97EF7"/>
    <w:rsid w:val="00FA30E5"/>
    <w:rsid w:val="00FA5761"/>
    <w:rsid w:val="00FA7C96"/>
    <w:rsid w:val="00FB5BEC"/>
    <w:rsid w:val="00FC406D"/>
    <w:rsid w:val="00FC46A3"/>
    <w:rsid w:val="00FC7FA3"/>
    <w:rsid w:val="00FD00BB"/>
    <w:rsid w:val="00FD1C25"/>
    <w:rsid w:val="00FD1C2E"/>
    <w:rsid w:val="00FD4A69"/>
    <w:rsid w:val="00FE22C9"/>
    <w:rsid w:val="00FE36D0"/>
    <w:rsid w:val="00FE3D3E"/>
    <w:rsid w:val="00FF24E3"/>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3156"/>
  <w15:chartTrackingRefBased/>
  <w15:docId w15:val="{7F94F2B3-18E2-4696-BDE5-5C7AD265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19"/>
    <w:pPr>
      <w:ind w:left="720"/>
      <w:contextualSpacing/>
    </w:pPr>
  </w:style>
  <w:style w:type="character" w:styleId="Hyperlink">
    <w:name w:val="Hyperlink"/>
    <w:basedOn w:val="DefaultParagraphFont"/>
    <w:uiPriority w:val="99"/>
    <w:unhideWhenUsed/>
    <w:rsid w:val="0027446B"/>
    <w:rPr>
      <w:color w:val="0563C1" w:themeColor="hyperlink"/>
      <w:u w:val="single"/>
    </w:rPr>
  </w:style>
  <w:style w:type="paragraph" w:styleId="NormalWeb">
    <w:name w:val="Normal (Web)"/>
    <w:basedOn w:val="Normal"/>
    <w:uiPriority w:val="99"/>
    <w:unhideWhenUsed/>
    <w:rsid w:val="0027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D7A84"/>
    <w:rPr>
      <w:color w:val="605E5C"/>
      <w:shd w:val="clear" w:color="auto" w:fill="E1DFDD"/>
    </w:rPr>
  </w:style>
  <w:style w:type="paragraph" w:styleId="Header">
    <w:name w:val="header"/>
    <w:basedOn w:val="Normal"/>
    <w:link w:val="HeaderChar"/>
    <w:uiPriority w:val="99"/>
    <w:unhideWhenUsed/>
    <w:rsid w:val="00613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D9"/>
  </w:style>
  <w:style w:type="paragraph" w:styleId="Footer">
    <w:name w:val="footer"/>
    <w:basedOn w:val="Normal"/>
    <w:link w:val="FooterChar"/>
    <w:uiPriority w:val="99"/>
    <w:unhideWhenUsed/>
    <w:rsid w:val="00613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9143">
      <w:bodyDiv w:val="1"/>
      <w:marLeft w:val="0"/>
      <w:marRight w:val="0"/>
      <w:marTop w:val="0"/>
      <w:marBottom w:val="0"/>
      <w:divBdr>
        <w:top w:val="none" w:sz="0" w:space="0" w:color="auto"/>
        <w:left w:val="none" w:sz="0" w:space="0" w:color="auto"/>
        <w:bottom w:val="none" w:sz="0" w:space="0" w:color="auto"/>
        <w:right w:val="none" w:sz="0" w:space="0" w:color="auto"/>
      </w:divBdr>
    </w:div>
    <w:div w:id="544948143">
      <w:bodyDiv w:val="1"/>
      <w:marLeft w:val="0"/>
      <w:marRight w:val="0"/>
      <w:marTop w:val="0"/>
      <w:marBottom w:val="0"/>
      <w:divBdr>
        <w:top w:val="none" w:sz="0" w:space="0" w:color="auto"/>
        <w:left w:val="none" w:sz="0" w:space="0" w:color="auto"/>
        <w:bottom w:val="none" w:sz="0" w:space="0" w:color="auto"/>
        <w:right w:val="none" w:sz="0" w:space="0" w:color="auto"/>
      </w:divBdr>
    </w:div>
    <w:div w:id="1281688474">
      <w:bodyDiv w:val="1"/>
      <w:marLeft w:val="0"/>
      <w:marRight w:val="0"/>
      <w:marTop w:val="0"/>
      <w:marBottom w:val="0"/>
      <w:divBdr>
        <w:top w:val="none" w:sz="0" w:space="0" w:color="auto"/>
        <w:left w:val="none" w:sz="0" w:space="0" w:color="auto"/>
        <w:bottom w:val="none" w:sz="0" w:space="0" w:color="auto"/>
        <w:right w:val="none" w:sz="0" w:space="0" w:color="auto"/>
      </w:divBdr>
    </w:div>
    <w:div w:id="1485582979">
      <w:bodyDiv w:val="1"/>
      <w:marLeft w:val="0"/>
      <w:marRight w:val="0"/>
      <w:marTop w:val="0"/>
      <w:marBottom w:val="0"/>
      <w:divBdr>
        <w:top w:val="none" w:sz="0" w:space="0" w:color="auto"/>
        <w:left w:val="none" w:sz="0" w:space="0" w:color="auto"/>
        <w:bottom w:val="none" w:sz="0" w:space="0" w:color="auto"/>
        <w:right w:val="none" w:sz="0" w:space="0" w:color="auto"/>
      </w:divBdr>
      <w:divsChild>
        <w:div w:id="1595354551">
          <w:marLeft w:val="0"/>
          <w:marRight w:val="0"/>
          <w:marTop w:val="0"/>
          <w:marBottom w:val="120"/>
          <w:divBdr>
            <w:top w:val="none" w:sz="0" w:space="0" w:color="auto"/>
            <w:left w:val="none" w:sz="0" w:space="0" w:color="auto"/>
            <w:bottom w:val="none" w:sz="0" w:space="0" w:color="auto"/>
            <w:right w:val="none" w:sz="0" w:space="0" w:color="auto"/>
          </w:divBdr>
          <w:divsChild>
            <w:div w:id="1454592712">
              <w:marLeft w:val="0"/>
              <w:marRight w:val="0"/>
              <w:marTop w:val="0"/>
              <w:marBottom w:val="0"/>
              <w:divBdr>
                <w:top w:val="none" w:sz="0" w:space="0" w:color="auto"/>
                <w:left w:val="none" w:sz="0" w:space="0" w:color="auto"/>
                <w:bottom w:val="none" w:sz="0" w:space="0" w:color="auto"/>
                <w:right w:val="none" w:sz="0" w:space="0" w:color="auto"/>
              </w:divBdr>
              <w:divsChild>
                <w:div w:id="853422533">
                  <w:marLeft w:val="0"/>
                  <w:marRight w:val="0"/>
                  <w:marTop w:val="0"/>
                  <w:marBottom w:val="0"/>
                  <w:divBdr>
                    <w:top w:val="none" w:sz="0" w:space="0" w:color="auto"/>
                    <w:left w:val="none" w:sz="0" w:space="0" w:color="auto"/>
                    <w:bottom w:val="none" w:sz="0" w:space="0" w:color="auto"/>
                    <w:right w:val="none" w:sz="0" w:space="0" w:color="auto"/>
                  </w:divBdr>
                  <w:divsChild>
                    <w:div w:id="18288614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574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pubs/books/study-like-a-champ?utm_campaign=apa_publishing&amp;utm_medium=display_google&amp;utm_source=books&amp;utm_content=lifetools_studylikeachamp_publishing_search_campaign_01302023&amp;utm_term=studylikeachamp_adgroup&amp;gclid=Cj0KCQjw2eilBhCCARIsAG0Pf8t72NEHVkGOpM2j4o8AyrLUcvInNdCRaterM9QiAqCqWvZPnRILlDEaAvslEALw_wcB" TargetMode="External"/><Relationship Id="rId18" Type="http://schemas.openxmlformats.org/officeDocument/2006/relationships/hyperlink" Target="https://journals.sagepub.com/doi/10.1177/2377960820934090" TargetMode="External"/><Relationship Id="rId26" Type="http://schemas.openxmlformats.org/officeDocument/2006/relationships/hyperlink" Target="https://scholar.google.co.in/scholar?q=Patten+M+(2014)+Understanding+research+methods,+ninth+edition:+An+overview+of+the+essentials.+Glendale,+CA:+Pyrczak+Publishing.&amp;hl=en&amp;as_sdt=0&amp;as_vis=1&amp;oi=scholart" TargetMode="External"/><Relationship Id="rId3" Type="http://schemas.openxmlformats.org/officeDocument/2006/relationships/settings" Target="settings.xml"/><Relationship Id="rId21" Type="http://schemas.openxmlformats.org/officeDocument/2006/relationships/hyperlink" Target="https://www.proquest.com/docview/203965744?accountid=58678&amp;forcedol=tru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cholar.google.co.in/scholar?q=Bruning+R,+Schraw+G,+Norby+M+(2011)+Cognitive+psychology+and+instruction.+Boston:+Pearson.&amp;hl=en&amp;as_sdt=0&amp;as_vis=1&amp;oi=scholart" TargetMode="External"/><Relationship Id="rId17" Type="http://schemas.openxmlformats.org/officeDocument/2006/relationships/hyperlink" Target="https://pubmed.ncbi.nlm.nih.gov/27405198/" TargetMode="External"/><Relationship Id="rId25" Type="http://schemas.openxmlformats.org/officeDocument/2006/relationships/hyperlink" Target="https://www.tandfonline.com/doi/abs/10.1207/s15326985ep4002_6" TargetMode="External"/><Relationship Id="rId33" Type="http://schemas.openxmlformats.org/officeDocument/2006/relationships/hyperlink" Target="https://pubmed.ncbi.nlm.nih.gov/25158420/" TargetMode="External"/><Relationship Id="rId2" Type="http://schemas.openxmlformats.org/officeDocument/2006/relationships/styles" Target="styles.xml"/><Relationship Id="rId16" Type="http://schemas.openxmlformats.org/officeDocument/2006/relationships/hyperlink" Target="https://www.proquest.com/docview/1370349628?accountid=58678&amp;forcedol=true" TargetMode="External"/><Relationship Id="rId20" Type="http://schemas.openxmlformats.org/officeDocument/2006/relationships/hyperlink" Target="https://www.sciencedirect.com/science/article/abs/pii/S1471595317302706?via%3Dihub" TargetMode="External"/><Relationship Id="rId29" Type="http://schemas.openxmlformats.org/officeDocument/2006/relationships/hyperlink" Target="http://search.proquest.com/docview/203173633?accountid=586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Zimmerman+B%2C+Schunk+D+(2001)+Self-Regulated+Learning+and+Academic+Achievement+2nd+edition.+New+York%2C+New+York%3A+Routledge&amp;rlz=1C1ONGR_enIN991IN991&amp;oq=Zimmerman+B%2C+Schunk+D+(2001)+Self-Regulated+Learning+and+Academic+Achievement+2nd+edition.+New+York%2C+New+York%3A+Routledge&amp;gs_lcrp=EgZjaHJvbWUyBggAEEUYOdIBBzYzNmowajSoAgCwAgA&amp;sourceid=chrome&amp;ie=UTF-8" TargetMode="External"/><Relationship Id="rId24" Type="http://schemas.openxmlformats.org/officeDocument/2006/relationships/hyperlink" Target="https://pubmed.ncbi.nlm.nih.gov/22515151/" TargetMode="External"/><Relationship Id="rId32" Type="http://schemas.openxmlformats.org/officeDocument/2006/relationships/hyperlink" Target="https://www.scirp.org/(S(351jmbntvnsjt1aadkposzje))/reference/ReferencesPapers.aspx?ReferenceID=1926498" TargetMode="External"/><Relationship Id="rId5" Type="http://schemas.openxmlformats.org/officeDocument/2006/relationships/footnotes" Target="footnotes.xml"/><Relationship Id="rId15" Type="http://schemas.openxmlformats.org/officeDocument/2006/relationships/hyperlink" Target="https://pubmed.ncbi.nlm.nih.gov/22909039/" TargetMode="External"/><Relationship Id="rId23" Type="http://schemas.openxmlformats.org/officeDocument/2006/relationships/hyperlink" Target="https://pubmed.ncbi.nlm.nih.gov/21323255/" TargetMode="External"/><Relationship Id="rId28" Type="http://schemas.openxmlformats.org/officeDocument/2006/relationships/hyperlink" Target="https://scholar.google.co.in/scholar?q=Trochim+W+(2006a)+Ethics+in+research.+Research+Methods+Knowledge+Base.&amp;hl=en&amp;as_sdt=0&amp;as_vis=1&amp;oi=scholart" TargetMode="External"/><Relationship Id="rId36" Type="http://schemas.openxmlformats.org/officeDocument/2006/relationships/theme" Target="theme/theme1.xml"/><Relationship Id="rId10" Type="http://schemas.openxmlformats.org/officeDocument/2006/relationships/hyperlink" Target="https://simplenursing.co.in/nursing-school-desktop/" TargetMode="External"/><Relationship Id="rId19" Type="http://schemas.openxmlformats.org/officeDocument/2006/relationships/hyperlink" Target="https://www.sciencedirect.com/science/article/abs/pii/S0260691719304836?via%3Dihub" TargetMode="External"/><Relationship Id="rId31" Type="http://schemas.openxmlformats.org/officeDocument/2006/relationships/hyperlink" Target="https://pubmed.ncbi.nlm.nih.gov/16615294/" TargetMode="External"/><Relationship Id="rId4" Type="http://schemas.openxmlformats.org/officeDocument/2006/relationships/webSettings" Target="webSettings.xml"/><Relationship Id="rId9" Type="http://schemas.openxmlformats.org/officeDocument/2006/relationships/hyperlink" Target="https://journals.sagepub.com/doi/10.1177/105960117700200317" TargetMode="External"/><Relationship Id="rId14" Type="http://schemas.openxmlformats.org/officeDocument/2006/relationships/hyperlink" Target="https://pubmed.ncbi.nlm.nih.gov/26987386/" TargetMode="External"/><Relationship Id="rId22" Type="http://schemas.openxmlformats.org/officeDocument/2006/relationships/hyperlink" Target="https://pubmed.ncbi.nlm.nih.gov/20411863/" TargetMode="External"/><Relationship Id="rId27" Type="http://schemas.openxmlformats.org/officeDocument/2006/relationships/hyperlink" Target="https://www.researchgate.net/publication/271429287_A_Manual_for_the_Use_of_the_Motivated_Strategies_for_Learning_Questionnaire_MSLQ" TargetMode="External"/><Relationship Id="rId30" Type="http://schemas.openxmlformats.org/officeDocument/2006/relationships/hyperlink" Target="https://www.ncbi.nlm.nih.gov/pmc/articles/PMC2907843/" TargetMode="External"/><Relationship Id="rId35" Type="http://schemas.openxmlformats.org/officeDocument/2006/relationships/fontTable" Target="fontTable.xml"/><Relationship Id="rId8" Type="http://schemas.openxmlformats.org/officeDocument/2006/relationships/hyperlink" Target="https://www.ncsbn.org/papers/clinical-instruction-in-prelicensure-nursing-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8</Pages>
  <Words>4880</Words>
  <Characters>27820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DeLanie, Cynthia</dc:creator>
  <cp:keywords/>
  <dc:description/>
  <cp:lastModifiedBy>LENOVO L460</cp:lastModifiedBy>
  <cp:revision>1183</cp:revision>
  <cp:lastPrinted>2023-03-27T20:15:00Z</cp:lastPrinted>
  <dcterms:created xsi:type="dcterms:W3CDTF">2023-07-12T17:36:00Z</dcterms:created>
  <dcterms:modified xsi:type="dcterms:W3CDTF">2023-07-22T14:33:00Z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d8a352bd-7378-4ec9-b66e-7a13228757f9</vt:lpwstr>
  </property>
</Properties>
</file>