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0"/>
          <w:szCs w:val="20"/>
        </w:rPr>
        <w:alias w:val="Enter shortened title:"/>
        <w:tag w:val="Enter shortened title:"/>
        <w:id w:val="-582528332"/>
        <w:placeholder>
          <w:docPart w:val="70DCECD63C704481BF584128C598BC0D"/>
        </w:placeholder>
        <w15:dataBinding w:prefixMappings="xmlns:ns0='http://schemas.microsoft.com/temp/samples' " w:xpath="/ns0:employees[1]/ns0:employee[1]/ns0:CustomerName[1]" w:storeItemID="{B98E728A-96FF-4995-885C-5AF887AB0C35}"/>
        <w15:appearance w15:val="hidden"/>
      </w:sdtPr>
      <w:sdtContent>
        <w:bookmarkStart w:id="0" w:name="_Hlk80644789" w:displacedByCustomXml="prev"/>
        <w:bookmarkStart w:id="1" w:name="_Hlk122858082" w:displacedByCustomXml="prev"/>
        <w:bookmarkStart w:id="2" w:name="_Hlk111101270" w:displacedByCustomXml="prev"/>
        <w:bookmarkStart w:id="3" w:name="_Hlk112882866" w:displacedByCustomXml="prev"/>
        <w:p w14:paraId="18D61320" w14:textId="4B9A755E" w:rsidR="005F6CBB" w:rsidRPr="00531A60" w:rsidRDefault="009612F4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</w:rPr>
            <w:t>Brief Report</w:t>
          </w:r>
        </w:p>
        <w:p w14:paraId="67A868CC" w14:textId="77777777" w:rsidR="005F6CBB" w:rsidRPr="00531A60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14:paraId="42C94076" w14:textId="2EDA61DC" w:rsidR="005F6CBB" w:rsidRPr="00EE0EC0" w:rsidRDefault="00131D6B" w:rsidP="00EE0EC0">
          <w:pPr>
            <w:spacing w:after="0" w:line="240" w:lineRule="auto"/>
            <w:contextualSpacing/>
            <w:mirrorIndents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EE0EC0">
            <w:rPr>
              <w:rFonts w:ascii="Times New Roman" w:hAnsi="Times New Roman" w:cs="Times New Roman"/>
              <w:b/>
              <w:sz w:val="30"/>
              <w:szCs w:val="30"/>
            </w:rPr>
            <w:t>HPV-related Diseases: Diagnosis, Prevention, and Treatment</w:t>
          </w:r>
        </w:p>
        <w:p w14:paraId="3DBACD5A" w14:textId="77777777" w:rsidR="005F6CBB" w:rsidRPr="00531A60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14:paraId="4264D168" w14:textId="29628532" w:rsidR="005F6CBB" w:rsidRPr="002577BD" w:rsidRDefault="00FD41F4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b/>
              <w:bCs/>
            </w:rPr>
          </w:pPr>
          <w:r w:rsidRPr="002577BD">
            <w:rPr>
              <w:rFonts w:ascii="Times New Roman" w:hAnsi="Times New Roman" w:cs="Times New Roman"/>
              <w:b/>
              <w:bCs/>
            </w:rPr>
            <w:t xml:space="preserve">Theresa </w:t>
          </w:r>
          <w:proofErr w:type="spellStart"/>
          <w:r w:rsidRPr="002577BD">
            <w:rPr>
              <w:rFonts w:ascii="Times New Roman" w:hAnsi="Times New Roman" w:cs="Times New Roman"/>
              <w:b/>
              <w:bCs/>
            </w:rPr>
            <w:t>Capriotti</w:t>
          </w:r>
          <w:proofErr w:type="spellEnd"/>
          <w:r w:rsidRPr="002577BD">
            <w:rPr>
              <w:rFonts w:ascii="Times New Roman" w:hAnsi="Times New Roman" w:cs="Times New Roman"/>
              <w:b/>
              <w:bCs/>
            </w:rPr>
            <w:t>, DO, MSN, CRNP, RN</w:t>
          </w:r>
          <w:r w:rsidR="005F6CBB" w:rsidRPr="002577BD">
            <w:rPr>
              <w:rFonts w:ascii="Times New Roman" w:hAnsi="Times New Roman" w:cs="Times New Roman"/>
              <w:b/>
              <w:bCs/>
              <w:color w:val="FF0000"/>
              <w:vertAlign w:val="superscript"/>
            </w:rPr>
            <w:t>#</w:t>
          </w:r>
          <w:r w:rsidR="005F6CBB" w:rsidRPr="002577BD">
            <w:rPr>
              <w:rFonts w:ascii="Times New Roman" w:hAnsi="Times New Roman" w:cs="Times New Roman"/>
              <w:b/>
              <w:bCs/>
            </w:rPr>
            <w:t xml:space="preserve">, </w:t>
          </w:r>
          <w:r w:rsidR="00657CE3" w:rsidRPr="002577BD">
            <w:rPr>
              <w:rFonts w:ascii="Times New Roman" w:hAnsi="Times New Roman" w:cs="Times New Roman"/>
              <w:b/>
              <w:bCs/>
            </w:rPr>
            <w:t xml:space="preserve">Megan </w:t>
          </w:r>
          <w:proofErr w:type="spellStart"/>
          <w:r w:rsidR="00657CE3" w:rsidRPr="002577BD">
            <w:rPr>
              <w:rFonts w:ascii="Times New Roman" w:hAnsi="Times New Roman" w:cs="Times New Roman"/>
              <w:b/>
              <w:bCs/>
            </w:rPr>
            <w:t>Starck</w:t>
          </w:r>
          <w:proofErr w:type="spellEnd"/>
          <w:r w:rsidR="00657CE3" w:rsidRPr="002577BD">
            <w:rPr>
              <w:rFonts w:ascii="Times New Roman" w:hAnsi="Times New Roman" w:cs="Times New Roman"/>
              <w:b/>
              <w:bCs/>
            </w:rPr>
            <w:t xml:space="preserve"> </w:t>
          </w:r>
          <w:r w:rsidR="00FD43F6" w:rsidRPr="002577BD">
            <w:rPr>
              <w:rFonts w:ascii="Times New Roman" w:hAnsi="Times New Roman" w:cs="Times New Roman"/>
              <w:b/>
              <w:bCs/>
            </w:rPr>
            <w:t>BSN Honors Student</w:t>
          </w:r>
          <w:r w:rsidR="00DC6066" w:rsidRPr="002577BD">
            <w:rPr>
              <w:rFonts w:ascii="Times New Roman" w:hAnsi="Times New Roman" w:cs="Times New Roman"/>
              <w:b/>
              <w:bCs/>
            </w:rPr>
            <w:t xml:space="preserve">, </w:t>
          </w:r>
          <w:r w:rsidR="00F956A7" w:rsidRPr="002577BD">
            <w:rPr>
              <w:rFonts w:ascii="Times New Roman" w:hAnsi="Times New Roman" w:cs="Times New Roman"/>
              <w:b/>
              <w:bCs/>
            </w:rPr>
            <w:t xml:space="preserve">Alana </w:t>
          </w:r>
          <w:proofErr w:type="spellStart"/>
          <w:r w:rsidR="00F956A7" w:rsidRPr="002577BD">
            <w:rPr>
              <w:rFonts w:ascii="Times New Roman" w:hAnsi="Times New Roman" w:cs="Times New Roman"/>
              <w:b/>
              <w:bCs/>
            </w:rPr>
            <w:t>Orecchio</w:t>
          </w:r>
          <w:proofErr w:type="spellEnd"/>
          <w:r w:rsidR="00F956A7" w:rsidRPr="002577BD">
            <w:rPr>
              <w:rFonts w:ascii="Times New Roman" w:hAnsi="Times New Roman" w:cs="Times New Roman"/>
              <w:b/>
              <w:bCs/>
            </w:rPr>
            <w:t xml:space="preserve"> BSN Honors Student</w:t>
          </w:r>
        </w:p>
        <w:p w14:paraId="30C26936" w14:textId="77777777" w:rsidR="005F6CBB" w:rsidRPr="00531A60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bCs/>
              <w:color w:val="FF0000"/>
              <w:sz w:val="20"/>
              <w:szCs w:val="20"/>
            </w:rPr>
          </w:pPr>
        </w:p>
        <w:p w14:paraId="2D4AFBB5" w14:textId="4F54DC4E" w:rsidR="005F6CBB" w:rsidRPr="00531A60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531A60">
            <w:rPr>
              <w:rFonts w:ascii="Times New Roman" w:hAnsi="Times New Roman" w:cs="Times New Roman"/>
              <w:bCs/>
              <w:color w:val="FF0000"/>
              <w:sz w:val="20"/>
              <w:szCs w:val="20"/>
              <w:vertAlign w:val="superscript"/>
            </w:rPr>
            <w:t>#</w:t>
          </w:r>
          <w:r w:rsidR="00915DF1" w:rsidRPr="00915DF1">
            <w:rPr>
              <w:rFonts w:ascii="Times New Roman" w:eastAsiaTheme="majorEastAsia" w:hAnsi="Times New Roman" w:cs="Times New Roman"/>
              <w:sz w:val="20"/>
              <w:szCs w:val="20"/>
            </w:rPr>
            <w:t>Fitzpatrick College of Nursing</w:t>
          </w:r>
          <w:r w:rsidRPr="00531A60">
            <w:rPr>
              <w:rFonts w:ascii="Times New Roman" w:eastAsiaTheme="majorEastAsia" w:hAnsi="Times New Roman" w:cs="Times New Roman"/>
              <w:sz w:val="20"/>
              <w:szCs w:val="20"/>
            </w:rPr>
            <w:t xml:space="preserve">, </w:t>
          </w:r>
          <w:r w:rsidR="00F223C2" w:rsidRPr="00F223C2">
            <w:rPr>
              <w:rFonts w:ascii="Times New Roman" w:eastAsiaTheme="majorEastAsia" w:hAnsi="Times New Roman" w:cs="Times New Roman"/>
              <w:sz w:val="20"/>
              <w:szCs w:val="20"/>
            </w:rPr>
            <w:t>Villanova University</w:t>
          </w:r>
          <w:r w:rsidRPr="00531A60">
            <w:rPr>
              <w:rFonts w:ascii="Times New Roman" w:eastAsiaTheme="majorEastAsia" w:hAnsi="Times New Roman" w:cs="Times New Roman"/>
              <w:sz w:val="20"/>
              <w:szCs w:val="20"/>
            </w:rPr>
            <w:t xml:space="preserve">, </w:t>
          </w:r>
          <w:r w:rsidR="00B53B4F" w:rsidRPr="00B53B4F">
            <w:rPr>
              <w:rFonts w:ascii="Times New Roman" w:eastAsiaTheme="majorEastAsia" w:hAnsi="Times New Roman" w:cs="Times New Roman"/>
              <w:sz w:val="20"/>
              <w:szCs w:val="20"/>
            </w:rPr>
            <w:t>Pennsylvania</w:t>
          </w:r>
          <w:r w:rsidR="00B53B4F">
            <w:rPr>
              <w:rFonts w:ascii="Times New Roman" w:eastAsiaTheme="majorEastAsia" w:hAnsi="Times New Roman" w:cs="Times New Roman"/>
              <w:sz w:val="20"/>
              <w:szCs w:val="20"/>
            </w:rPr>
            <w:t xml:space="preserve">, </w:t>
          </w:r>
          <w:bookmarkStart w:id="4" w:name="_GoBack"/>
          <w:bookmarkEnd w:id="4"/>
          <w:r w:rsidR="00B53B4F">
            <w:rPr>
              <w:rFonts w:ascii="Times New Roman" w:eastAsiaTheme="majorEastAsia" w:hAnsi="Times New Roman" w:cs="Times New Roman"/>
              <w:sz w:val="20"/>
              <w:szCs w:val="20"/>
            </w:rPr>
            <w:t>USA</w:t>
          </w:r>
        </w:p>
        <w:p w14:paraId="30A72659" w14:textId="77777777" w:rsidR="005F6CBB" w:rsidRPr="00531A60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14:paraId="47333B7F" w14:textId="7F8F403A" w:rsidR="005F6CBB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531A60">
            <w:rPr>
              <w:rFonts w:ascii="Times New Roman" w:hAnsi="Times New Roman" w:cs="Times New Roman"/>
              <w:b/>
              <w:bCs/>
              <w:color w:val="FF0000"/>
              <w:sz w:val="20"/>
              <w:szCs w:val="20"/>
              <w:vertAlign w:val="superscript"/>
            </w:rPr>
            <w:t>#</w:t>
          </w:r>
          <w:proofErr w:type="gramStart"/>
          <w:r w:rsidRPr="00531A60">
            <w:rPr>
              <w:rFonts w:ascii="Times New Roman" w:hAnsi="Times New Roman" w:cs="Times New Roman"/>
              <w:b/>
              <w:bCs/>
              <w:sz w:val="20"/>
              <w:szCs w:val="20"/>
            </w:rPr>
            <w:t>Corresponding</w:t>
          </w:r>
          <w:proofErr w:type="gramEnd"/>
          <w:r w:rsidRPr="00531A60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author: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61BFC" w:rsidRPr="00C61BFC">
            <w:rPr>
              <w:rFonts w:ascii="Times New Roman" w:hAnsi="Times New Roman" w:cs="Times New Roman"/>
              <w:sz w:val="20"/>
              <w:szCs w:val="20"/>
            </w:rPr>
            <w:t xml:space="preserve">Theresa </w:t>
          </w:r>
          <w:proofErr w:type="spellStart"/>
          <w:r w:rsidR="00C61BFC" w:rsidRPr="00C61BFC">
            <w:rPr>
              <w:rFonts w:ascii="Times New Roman" w:hAnsi="Times New Roman" w:cs="Times New Roman"/>
              <w:sz w:val="20"/>
              <w:szCs w:val="20"/>
            </w:rPr>
            <w:t>Capriotti</w:t>
          </w:r>
          <w:proofErr w:type="spellEnd"/>
          <w:r w:rsidR="00C61BFC" w:rsidRPr="00C61BFC">
            <w:rPr>
              <w:rFonts w:ascii="Times New Roman" w:hAnsi="Times New Roman" w:cs="Times New Roman"/>
              <w:sz w:val="20"/>
              <w:szCs w:val="20"/>
            </w:rPr>
            <w:t>, DO, MSN, CRNP, RN</w:t>
          </w:r>
          <w:r w:rsidR="009A5ADE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="009A5ADE" w:rsidRPr="009A5ADE">
            <w:rPr>
              <w:rFonts w:ascii="Times New Roman" w:hAnsi="Times New Roman" w:cs="Times New Roman"/>
              <w:sz w:val="20"/>
              <w:szCs w:val="20"/>
            </w:rPr>
            <w:t>Clinical Professor</w:t>
          </w:r>
          <w:r w:rsidR="00AC7F01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="007E107B" w:rsidRPr="00915DF1">
            <w:rPr>
              <w:rFonts w:ascii="Times New Roman" w:eastAsiaTheme="majorEastAsia" w:hAnsi="Times New Roman" w:cs="Times New Roman"/>
              <w:sz w:val="20"/>
              <w:szCs w:val="20"/>
            </w:rPr>
            <w:t>Fitzpatrick College of Nursing</w:t>
          </w:r>
          <w:r w:rsidR="007E107B" w:rsidRPr="00531A60">
            <w:rPr>
              <w:rFonts w:ascii="Times New Roman" w:eastAsiaTheme="majorEastAsia" w:hAnsi="Times New Roman" w:cs="Times New Roman"/>
              <w:sz w:val="20"/>
              <w:szCs w:val="20"/>
            </w:rPr>
            <w:t xml:space="preserve">, </w:t>
          </w:r>
          <w:r w:rsidR="007E107B" w:rsidRPr="00F223C2">
            <w:rPr>
              <w:rFonts w:ascii="Times New Roman" w:eastAsiaTheme="majorEastAsia" w:hAnsi="Times New Roman" w:cs="Times New Roman"/>
              <w:sz w:val="20"/>
              <w:szCs w:val="20"/>
            </w:rPr>
            <w:t>Villanova University</w:t>
          </w:r>
          <w:r w:rsidR="00966B38">
            <w:rPr>
              <w:rFonts w:ascii="Times New Roman" w:eastAsiaTheme="majorEastAsia" w:hAnsi="Times New Roman" w:cs="Times New Roman"/>
              <w:sz w:val="20"/>
              <w:szCs w:val="20"/>
            </w:rPr>
            <w:t xml:space="preserve">, </w:t>
          </w:r>
          <w:r w:rsidR="006A07E0" w:rsidRPr="006A07E0">
            <w:rPr>
              <w:rFonts w:ascii="Times New Roman" w:eastAsiaTheme="majorEastAsia" w:hAnsi="Times New Roman" w:cs="Times New Roman"/>
              <w:sz w:val="20"/>
              <w:szCs w:val="20"/>
            </w:rPr>
            <w:t>800 Lancaster Avenue</w:t>
          </w:r>
          <w:r w:rsidR="00FB6A03">
            <w:rPr>
              <w:rFonts w:ascii="Times New Roman" w:eastAsiaTheme="majorEastAsia" w:hAnsi="Times New Roman" w:cs="Times New Roman"/>
              <w:sz w:val="20"/>
              <w:szCs w:val="20"/>
            </w:rPr>
            <w:t xml:space="preserve">, </w:t>
          </w:r>
          <w:r w:rsidR="006A07E0" w:rsidRPr="006A07E0">
            <w:rPr>
              <w:rFonts w:ascii="Times New Roman" w:eastAsiaTheme="majorEastAsia" w:hAnsi="Times New Roman" w:cs="Times New Roman"/>
              <w:sz w:val="20"/>
              <w:szCs w:val="20"/>
            </w:rPr>
            <w:t>Villanova, Pennsylvania 19085</w:t>
          </w:r>
          <w:r w:rsidR="0088602B">
            <w:rPr>
              <w:rFonts w:ascii="Times New Roman" w:eastAsiaTheme="majorEastAsia" w:hAnsi="Times New Roman" w:cs="Times New Roman"/>
              <w:sz w:val="20"/>
              <w:szCs w:val="20"/>
            </w:rPr>
            <w:t>, USA</w:t>
          </w:r>
        </w:p>
        <w:p w14:paraId="359FEAD4" w14:textId="77777777" w:rsidR="0088602B" w:rsidRPr="00531A60" w:rsidRDefault="0088602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14:paraId="137E607D" w14:textId="690A300E" w:rsidR="005F6CBB" w:rsidRPr="00531A60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31A60">
            <w:rPr>
              <w:rFonts w:ascii="Times New Roman" w:hAnsi="Times New Roman" w:cs="Times New Roman"/>
              <w:b/>
              <w:bCs/>
              <w:sz w:val="20"/>
              <w:szCs w:val="20"/>
            </w:rPr>
            <w:t>How to cite this article: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E87458" w:rsidRPr="00E87458">
            <w:rPr>
              <w:rFonts w:ascii="Times New Roman" w:hAnsi="Times New Roman" w:cs="Times New Roman"/>
              <w:sz w:val="20"/>
              <w:szCs w:val="20"/>
            </w:rPr>
            <w:t>Capriotti</w:t>
          </w:r>
          <w:proofErr w:type="spellEnd"/>
          <w:r w:rsidR="00E87458" w:rsidRPr="00E8745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87458">
            <w:rPr>
              <w:rFonts w:ascii="Times New Roman" w:hAnsi="Times New Roman" w:cs="Times New Roman"/>
              <w:sz w:val="20"/>
              <w:szCs w:val="20"/>
            </w:rPr>
            <w:t xml:space="preserve">T, et al. 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(2023) </w:t>
          </w:r>
          <w:r w:rsidR="00E25EB9" w:rsidRPr="00E25EB9">
            <w:rPr>
              <w:rFonts w:ascii="Times New Roman" w:hAnsi="Times New Roman" w:cs="Times New Roman"/>
              <w:sz w:val="20"/>
              <w:szCs w:val="20"/>
            </w:rPr>
            <w:t>HPV-related Diseases: Diagnosis, Prevention, and Treatment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. </w:t>
          </w:r>
          <w:proofErr w:type="spellStart"/>
          <w:r w:rsidRPr="00531A60">
            <w:rPr>
              <w:rFonts w:ascii="Times New Roman" w:hAnsi="Times New Roman" w:cs="Times New Roman"/>
              <w:i/>
              <w:iCs/>
              <w:sz w:val="20"/>
              <w:szCs w:val="20"/>
            </w:rPr>
            <w:t>Int</w:t>
          </w:r>
          <w:proofErr w:type="spellEnd"/>
          <w:r w:rsidRPr="00531A60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J </w:t>
          </w:r>
          <w:proofErr w:type="spellStart"/>
          <w:r w:rsidRPr="00531A60">
            <w:rPr>
              <w:rFonts w:ascii="Times New Roman" w:hAnsi="Times New Roman" w:cs="Times New Roman"/>
              <w:i/>
              <w:iCs/>
              <w:sz w:val="20"/>
              <w:szCs w:val="20"/>
            </w:rPr>
            <w:t>Nurs</w:t>
          </w:r>
          <w:proofErr w:type="spellEnd"/>
          <w:r w:rsidRPr="00531A60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&amp; </w:t>
          </w:r>
          <w:proofErr w:type="spellStart"/>
          <w:r w:rsidRPr="00531A60">
            <w:rPr>
              <w:rFonts w:ascii="Times New Roman" w:hAnsi="Times New Roman" w:cs="Times New Roman"/>
              <w:i/>
              <w:iCs/>
              <w:sz w:val="20"/>
              <w:szCs w:val="20"/>
            </w:rPr>
            <w:t>Healt</w:t>
          </w:r>
          <w:proofErr w:type="spellEnd"/>
          <w:r w:rsidRPr="00531A60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Car Scie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03(15): 2023-29</w:t>
          </w:r>
          <w:r w:rsidR="00B85CF3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>.</w:t>
          </w:r>
        </w:p>
        <w:p w14:paraId="72485DB8" w14:textId="77777777" w:rsidR="005F6CBB" w:rsidRPr="00531A60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14:paraId="30443771" w14:textId="77777777" w:rsidR="00E83303" w:rsidRDefault="005F6CBB" w:rsidP="00531A60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31A60">
            <w:rPr>
              <w:rFonts w:ascii="Times New Roman" w:hAnsi="Times New Roman" w:cs="Times New Roman"/>
              <w:b/>
              <w:bCs/>
              <w:sz w:val="20"/>
              <w:szCs w:val="20"/>
            </w:rPr>
            <w:t>Submission Date: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102D9B">
            <w:rPr>
              <w:rFonts w:ascii="Times New Roman" w:hAnsi="Times New Roman" w:cs="Times New Roman"/>
              <w:sz w:val="20"/>
              <w:szCs w:val="20"/>
            </w:rPr>
            <w:t>30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 w:rsidRPr="00531A60">
            <w:rPr>
              <w:rFonts w:ascii="Times New Roman" w:hAnsi="Times New Roman" w:cs="Times New Roman"/>
              <w:sz w:val="20"/>
              <w:szCs w:val="20"/>
            </w:rPr>
            <w:t>November,</w:t>
          </w:r>
          <w:proofErr w:type="gramEnd"/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2023; </w:t>
          </w:r>
          <w:r w:rsidRPr="00531A60">
            <w:rPr>
              <w:rFonts w:ascii="Times New Roman" w:hAnsi="Times New Roman" w:cs="Times New Roman"/>
              <w:b/>
              <w:bCs/>
              <w:sz w:val="20"/>
              <w:szCs w:val="20"/>
            </w:rPr>
            <w:t>Accepted Date: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83303">
            <w:rPr>
              <w:rFonts w:ascii="Times New Roman" w:hAnsi="Times New Roman" w:cs="Times New Roman"/>
              <w:sz w:val="20"/>
              <w:szCs w:val="20"/>
            </w:rPr>
            <w:t>18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December, 2023; </w:t>
          </w:r>
          <w:r w:rsidRPr="00531A60">
            <w:rPr>
              <w:rFonts w:ascii="Times New Roman" w:hAnsi="Times New Roman" w:cs="Times New Roman"/>
              <w:b/>
              <w:bCs/>
              <w:sz w:val="20"/>
              <w:szCs w:val="20"/>
            </w:rPr>
            <w:t>Published Online: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83303">
            <w:rPr>
              <w:rFonts w:ascii="Times New Roman" w:hAnsi="Times New Roman" w:cs="Times New Roman"/>
              <w:sz w:val="20"/>
              <w:szCs w:val="20"/>
            </w:rPr>
            <w:t>21</w:t>
          </w:r>
          <w:r w:rsidRPr="00531A60">
            <w:rPr>
              <w:rFonts w:ascii="Times New Roman" w:hAnsi="Times New Roman" w:cs="Times New Roman"/>
              <w:sz w:val="20"/>
              <w:szCs w:val="20"/>
            </w:rPr>
            <w:t xml:space="preserve"> December, 2023</w:t>
          </w:r>
          <w:bookmarkStart w:id="5" w:name="Title_Page_for_Submission"/>
          <w:bookmarkEnd w:id="3"/>
          <w:bookmarkEnd w:id="2"/>
          <w:bookmarkEnd w:id="1"/>
          <w:bookmarkEnd w:id="0"/>
          <w:bookmarkEnd w:id="5"/>
        </w:p>
        <w:p w14:paraId="05C432AF" w14:textId="747C07C9" w:rsidR="2F8871F1" w:rsidRPr="00057CCF" w:rsidRDefault="005F6CBB" w:rsidP="00057CCF">
          <w:pPr>
            <w:spacing w:after="0" w:line="240" w:lineRule="auto"/>
            <w:contextualSpacing/>
            <w:mirrorIndents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sdtContent>
    </w:sdt>
    <w:p w14:paraId="22C80E24" w14:textId="29FAC919" w:rsidR="00520781" w:rsidRPr="00D930E6" w:rsidRDefault="005E6095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D930E6">
        <w:rPr>
          <w:rFonts w:ascii="Times New Roman" w:hAnsi="Times New Roman" w:cs="Times New Roman"/>
          <w:b/>
        </w:rPr>
        <w:t>Key Points</w:t>
      </w:r>
    </w:p>
    <w:p w14:paraId="27487AC3" w14:textId="77777777" w:rsidR="00AA5D5A" w:rsidRPr="00057CCF" w:rsidRDefault="00AA5D5A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F199109" w14:textId="6D92BF50" w:rsidR="00E21028" w:rsidRPr="00057CCF" w:rsidRDefault="0C321F0A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57CCF">
        <w:rPr>
          <w:rFonts w:ascii="Times New Roman" w:hAnsi="Times New Roman" w:cs="Times New Roman"/>
          <w:sz w:val="20"/>
          <w:szCs w:val="20"/>
        </w:rPr>
        <w:t>Human papillomavirus</w:t>
      </w:r>
      <w:r w:rsidR="6849366B" w:rsidRPr="00057CCF">
        <w:rPr>
          <w:rFonts w:ascii="Times New Roman" w:hAnsi="Times New Roman" w:cs="Times New Roman"/>
          <w:sz w:val="20"/>
          <w:szCs w:val="20"/>
        </w:rPr>
        <w:t xml:space="preserve"> (HPV)</w:t>
      </w:r>
      <w:r w:rsidRPr="00057CCF">
        <w:rPr>
          <w:rFonts w:ascii="Times New Roman" w:hAnsi="Times New Roman" w:cs="Times New Roman"/>
          <w:sz w:val="20"/>
          <w:szCs w:val="20"/>
        </w:rPr>
        <w:t xml:space="preserve"> is a sexually transmitted virus</w:t>
      </w:r>
      <w:r w:rsidR="7C71958D" w:rsidRPr="00057CCF">
        <w:rPr>
          <w:rFonts w:ascii="Times New Roman" w:hAnsi="Times New Roman" w:cs="Times New Roman"/>
          <w:sz w:val="20"/>
          <w:szCs w:val="20"/>
        </w:rPr>
        <w:t xml:space="preserve"> that has oncogenic </w:t>
      </w:r>
      <w:r w:rsidR="27B1B08B" w:rsidRPr="00057CCF">
        <w:rPr>
          <w:rFonts w:ascii="Times New Roman" w:hAnsi="Times New Roman" w:cs="Times New Roman"/>
          <w:sz w:val="20"/>
          <w:szCs w:val="20"/>
        </w:rPr>
        <w:t>potential</w:t>
      </w:r>
      <w:r w:rsidR="7C71958D" w:rsidRPr="00057C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5BFA03" w14:textId="38BB7531" w:rsidR="00E21028" w:rsidRPr="00057CCF" w:rsidRDefault="7C71958D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57CCF">
        <w:rPr>
          <w:rFonts w:ascii="Times New Roman" w:hAnsi="Times New Roman" w:cs="Times New Roman"/>
          <w:sz w:val="20"/>
          <w:szCs w:val="20"/>
        </w:rPr>
        <w:t xml:space="preserve">Non-oncogenic </w:t>
      </w:r>
      <w:r w:rsidR="05F44B25" w:rsidRPr="00057CCF">
        <w:rPr>
          <w:rFonts w:ascii="Times New Roman" w:hAnsi="Times New Roman" w:cs="Times New Roman"/>
          <w:sz w:val="20"/>
          <w:szCs w:val="20"/>
        </w:rPr>
        <w:t xml:space="preserve">HPV infections include cutaneous warts and </w:t>
      </w:r>
      <w:proofErr w:type="spellStart"/>
      <w:r w:rsidR="05F44B25" w:rsidRPr="00057CCF">
        <w:rPr>
          <w:rFonts w:ascii="Times New Roman" w:hAnsi="Times New Roman" w:cs="Times New Roman"/>
          <w:sz w:val="20"/>
          <w:szCs w:val="20"/>
        </w:rPr>
        <w:t>condyloma</w:t>
      </w:r>
      <w:proofErr w:type="spellEnd"/>
      <w:r w:rsidR="05F44B25" w:rsidRPr="00057C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5F44B25" w:rsidRPr="00057CCF">
        <w:rPr>
          <w:rFonts w:ascii="Times New Roman" w:hAnsi="Times New Roman" w:cs="Times New Roman"/>
          <w:sz w:val="20"/>
          <w:szCs w:val="20"/>
        </w:rPr>
        <w:t>acuminata</w:t>
      </w:r>
      <w:proofErr w:type="spellEnd"/>
      <w:r w:rsidR="07042324" w:rsidRPr="00057CCF">
        <w:rPr>
          <w:rFonts w:ascii="Times New Roman" w:hAnsi="Times New Roman" w:cs="Times New Roman"/>
          <w:sz w:val="20"/>
          <w:szCs w:val="20"/>
        </w:rPr>
        <w:t>.</w:t>
      </w:r>
      <w:r w:rsidR="05F44B25" w:rsidRPr="00057C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843C03" w14:textId="71A5CFD7" w:rsidR="00E21028" w:rsidRPr="00057CCF" w:rsidRDefault="69E506CC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HPV strains 16 and 18 are </w:t>
      </w:r>
      <w:r w:rsidR="5A0D9B16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the specific </w:t>
      </w:r>
      <w:r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oncogenic </w:t>
      </w:r>
      <w:r w:rsidR="3564755D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strains that can cause </w:t>
      </w:r>
      <w:r w:rsidR="1844B29D" w:rsidRPr="00057CCF">
        <w:rPr>
          <w:rFonts w:ascii="Times New Roman" w:hAnsi="Times New Roman" w:cs="Times New Roman"/>
          <w:color w:val="1F1F1F"/>
          <w:sz w:val="20"/>
          <w:szCs w:val="20"/>
        </w:rPr>
        <w:t>cervical, an</w:t>
      </w:r>
      <w:r w:rsidR="63A0601F" w:rsidRPr="00057CCF">
        <w:rPr>
          <w:rFonts w:ascii="Times New Roman" w:hAnsi="Times New Roman" w:cs="Times New Roman"/>
          <w:color w:val="1F1F1F"/>
          <w:sz w:val="20"/>
          <w:szCs w:val="20"/>
        </w:rPr>
        <w:t>orectal</w:t>
      </w:r>
      <w:r w:rsidR="1844B29D" w:rsidRPr="00057CCF">
        <w:rPr>
          <w:rFonts w:ascii="Times New Roman" w:hAnsi="Times New Roman" w:cs="Times New Roman"/>
          <w:color w:val="1F1F1F"/>
          <w:sz w:val="20"/>
          <w:szCs w:val="20"/>
        </w:rPr>
        <w:t>, oropharyngeal, vulvar</w:t>
      </w:r>
      <w:r w:rsidR="150590F2" w:rsidRPr="00057CCF">
        <w:rPr>
          <w:rFonts w:ascii="Times New Roman" w:hAnsi="Times New Roman" w:cs="Times New Roman"/>
          <w:color w:val="1F1F1F"/>
          <w:sz w:val="20"/>
          <w:szCs w:val="20"/>
        </w:rPr>
        <w:t>,</w:t>
      </w:r>
      <w:r w:rsidR="1844B29D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vaginal, </w:t>
      </w:r>
      <w:r w:rsidR="347823A4" w:rsidRPr="00057CCF">
        <w:rPr>
          <w:rFonts w:ascii="Times New Roman" w:hAnsi="Times New Roman" w:cs="Times New Roman"/>
          <w:color w:val="1F1F1F"/>
          <w:sz w:val="20"/>
          <w:szCs w:val="20"/>
        </w:rPr>
        <w:t>and penile</w:t>
      </w:r>
      <w:r w:rsidR="45A90855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cancers.</w:t>
      </w:r>
      <w:r w:rsidR="4D92DDC2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</w:p>
    <w:p w14:paraId="6F815E06" w14:textId="3FC07F98" w:rsidR="00E21028" w:rsidRPr="00057CCF" w:rsidRDefault="4D7CEE0B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Cervical and </w:t>
      </w:r>
      <w:r w:rsidR="4D92DDC2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oropharyngeal cancer </w:t>
      </w:r>
      <w:r w:rsidR="2BE461F3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are </w:t>
      </w:r>
      <w:r w:rsidR="4D92DDC2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the most prevalent of the HPV-linked cancers. </w:t>
      </w:r>
    </w:p>
    <w:p w14:paraId="1E7CF6F0" w14:textId="7294B715" w:rsidR="00E21028" w:rsidRPr="00057CCF" w:rsidRDefault="78AB0465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HPV-induced cancers are </w:t>
      </w:r>
      <w:r w:rsidR="1B09FA47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preventable with the </w:t>
      </w:r>
      <w:r w:rsidR="7DE75722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HPV </w:t>
      </w:r>
      <w:r w:rsidR="1B09FA47" w:rsidRPr="00057CCF">
        <w:rPr>
          <w:rFonts w:ascii="Times New Roman" w:hAnsi="Times New Roman" w:cs="Times New Roman"/>
          <w:color w:val="1F1F1F"/>
          <w:sz w:val="20"/>
          <w:szCs w:val="20"/>
        </w:rPr>
        <w:t>vaccine</w:t>
      </w:r>
      <w:r w:rsidR="2786D2FE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if administered prior to initial sexual </w:t>
      </w:r>
      <w:r w:rsidR="42F2D2B8" w:rsidRPr="00057CCF">
        <w:rPr>
          <w:rFonts w:ascii="Times New Roman" w:hAnsi="Times New Roman" w:cs="Times New Roman"/>
          <w:color w:val="1F1F1F"/>
          <w:sz w:val="20"/>
          <w:szCs w:val="20"/>
        </w:rPr>
        <w:t>activity</w:t>
      </w:r>
      <w:r w:rsidR="1B09FA47" w:rsidRPr="00057CCF">
        <w:rPr>
          <w:rFonts w:ascii="Times New Roman" w:hAnsi="Times New Roman" w:cs="Times New Roman"/>
          <w:color w:val="1F1F1F"/>
          <w:sz w:val="20"/>
          <w:szCs w:val="20"/>
        </w:rPr>
        <w:t>.</w:t>
      </w:r>
    </w:p>
    <w:p w14:paraId="6FC6A5B4" w14:textId="01105D63" w:rsidR="00E21028" w:rsidRPr="00057CCF" w:rsidRDefault="3CD3ED40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 w:rsidRPr="00057CCF">
        <w:rPr>
          <w:rFonts w:ascii="Times New Roman" w:hAnsi="Times New Roman" w:cs="Times New Roman"/>
          <w:color w:val="1F1F1F"/>
          <w:sz w:val="20"/>
          <w:szCs w:val="20"/>
        </w:rPr>
        <w:t>HPV vaccine is highly recommended for pre-teens, teens, and young adults.</w:t>
      </w:r>
    </w:p>
    <w:p w14:paraId="4153F86A" w14:textId="2A6D6771" w:rsidR="00E21028" w:rsidRDefault="00E21028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2262069" w14:textId="712CA039" w:rsidR="00DA6FED" w:rsidRPr="00D930E6" w:rsidRDefault="00DA6FED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D930E6">
        <w:rPr>
          <w:rFonts w:ascii="Times New Roman" w:hAnsi="Times New Roman" w:cs="Times New Roman"/>
          <w:b/>
        </w:rPr>
        <w:t>Introduction</w:t>
      </w:r>
    </w:p>
    <w:p w14:paraId="580B97E0" w14:textId="77777777" w:rsidR="00DA6FED" w:rsidRPr="00057CCF" w:rsidRDefault="00DA6FED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58FDFFD" w14:textId="18E8B100" w:rsidR="005F265B" w:rsidRDefault="001C07D3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57CCF">
        <w:rPr>
          <w:rFonts w:ascii="Times New Roman" w:hAnsi="Times New Roman" w:cs="Times New Roman"/>
          <w:sz w:val="20"/>
          <w:szCs w:val="20"/>
        </w:rPr>
        <w:t>Human Papilloma virus (HPV</w:t>
      </w:r>
      <w:r w:rsidR="00773A23" w:rsidRPr="00057CCF">
        <w:rPr>
          <w:rFonts w:ascii="Times New Roman" w:hAnsi="Times New Roman" w:cs="Times New Roman"/>
          <w:sz w:val="20"/>
          <w:szCs w:val="20"/>
        </w:rPr>
        <w:t>)</w:t>
      </w:r>
      <w:r w:rsidRPr="00057CCF">
        <w:rPr>
          <w:rFonts w:ascii="Times New Roman" w:eastAsia="Arial" w:hAnsi="Times New Roman" w:cs="Times New Roman"/>
          <w:sz w:val="20"/>
          <w:szCs w:val="20"/>
        </w:rPr>
        <w:t xml:space="preserve"> is a group of over 200 </w:t>
      </w:r>
      <w:proofErr w:type="gramStart"/>
      <w:r w:rsidRPr="00057CCF">
        <w:rPr>
          <w:rFonts w:ascii="Times New Roman" w:eastAsia="Arial" w:hAnsi="Times New Roman" w:cs="Times New Roman"/>
          <w:sz w:val="20"/>
          <w:szCs w:val="20"/>
        </w:rPr>
        <w:t>viruses</w:t>
      </w:r>
      <w:r w:rsidR="00357CB3" w:rsidRPr="00057CCF">
        <w:rPr>
          <w:rFonts w:ascii="Times New Roman" w:eastAsia="Arial" w:hAnsi="Times New Roman" w:cs="Times New Roman"/>
          <w:sz w:val="20"/>
          <w:szCs w:val="20"/>
        </w:rPr>
        <w:t xml:space="preserve"> which</w:t>
      </w:r>
      <w:proofErr w:type="gramEnd"/>
      <w:r w:rsidR="00357CB3" w:rsidRPr="00057CCF">
        <w:rPr>
          <w:rFonts w:ascii="Times New Roman" w:eastAsia="Arial" w:hAnsi="Times New Roman" w:cs="Times New Roman"/>
          <w:sz w:val="20"/>
          <w:szCs w:val="20"/>
        </w:rPr>
        <w:t xml:space="preserve"> are ubiquitous in the environment.</w:t>
      </w:r>
      <w:r w:rsidRPr="00057C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27E03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HPV </w:t>
      </w:r>
      <w:r w:rsidR="00AE077A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strains</w:t>
      </w:r>
      <w:r w:rsidR="00127E03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are often referred to as “non-oncogenic” or “oncogenic” (</w:t>
      </w:r>
      <w:proofErr w:type="gramStart"/>
      <w:r w:rsidR="00127E03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cancer-causing</w:t>
      </w:r>
      <w:proofErr w:type="gramEnd"/>
      <w:r w:rsidR="00127E03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based on whether they put a person at risk for cancer.</w:t>
      </w:r>
      <w:r w:rsidR="002F6E11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1553E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Non-oncogenic HPV strains can cause cutaneous and </w:t>
      </w:r>
      <w:proofErr w:type="spellStart"/>
      <w:r w:rsidR="0001553E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anogenital</w:t>
      </w:r>
      <w:proofErr w:type="spellEnd"/>
      <w:r w:rsidR="0001553E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01553E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warts which</w:t>
      </w:r>
      <w:proofErr w:type="gramEnd"/>
      <w:r w:rsidR="0001553E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are treatable. However, oncogenic </w:t>
      </w:r>
      <w:r w:rsidRPr="00057CCF">
        <w:rPr>
          <w:rFonts w:ascii="Times New Roman" w:eastAsia="Arial" w:hAnsi="Times New Roman" w:cs="Times New Roman"/>
          <w:sz w:val="20"/>
          <w:szCs w:val="20"/>
        </w:rPr>
        <w:t xml:space="preserve">HPV viruses </w:t>
      </w:r>
      <w:r w:rsidR="002E1279" w:rsidRPr="00057CCF">
        <w:rPr>
          <w:rFonts w:ascii="Times New Roman" w:eastAsia="Arial" w:hAnsi="Times New Roman" w:cs="Times New Roman"/>
          <w:sz w:val="20"/>
          <w:szCs w:val="20"/>
        </w:rPr>
        <w:t xml:space="preserve">remain dormant in the body for many years prior to development of cancer. HPV viruses </w:t>
      </w:r>
      <w:r w:rsidRPr="00057CCF">
        <w:rPr>
          <w:rFonts w:ascii="Times New Roman" w:eastAsia="Arial" w:hAnsi="Times New Roman" w:cs="Times New Roman"/>
          <w:sz w:val="20"/>
          <w:szCs w:val="20"/>
        </w:rPr>
        <w:t xml:space="preserve">are either considered low-risk or high-risk depending on their likelihood of </w:t>
      </w:r>
      <w:r w:rsidR="00B40C3A" w:rsidRPr="00057CCF">
        <w:rPr>
          <w:rFonts w:ascii="Times New Roman" w:eastAsia="Arial" w:hAnsi="Times New Roman" w:cs="Times New Roman"/>
          <w:sz w:val="20"/>
          <w:szCs w:val="20"/>
        </w:rPr>
        <w:t>causing</w:t>
      </w:r>
      <w:r w:rsidRPr="00057CCF">
        <w:rPr>
          <w:rFonts w:ascii="Times New Roman" w:eastAsia="Arial" w:hAnsi="Times New Roman" w:cs="Times New Roman"/>
          <w:sz w:val="20"/>
          <w:szCs w:val="20"/>
        </w:rPr>
        <w:t xml:space="preserve"> cancer. HPV type 16 and HPV type 18 are the high-risk strains most</w:t>
      </w:r>
      <w:r w:rsidR="5B3C2A84" w:rsidRPr="00057C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CCF">
        <w:rPr>
          <w:rFonts w:ascii="Times New Roman" w:eastAsia="Arial" w:hAnsi="Times New Roman" w:cs="Times New Roman"/>
          <w:sz w:val="20"/>
          <w:szCs w:val="20"/>
        </w:rPr>
        <w:t>related to the development of cancer.</w:t>
      </w:r>
      <w:r w:rsidR="00EF4F13" w:rsidRPr="00057C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6739C" w:rsidRPr="00057CCF">
        <w:rPr>
          <w:rFonts w:ascii="Times New Roman" w:eastAsia="Arial" w:hAnsi="Times New Roman" w:cs="Times New Roman"/>
          <w:sz w:val="20"/>
          <w:szCs w:val="20"/>
        </w:rPr>
        <w:t xml:space="preserve">Oncogenic </w:t>
      </w:r>
      <w:r w:rsidR="006E3C5C" w:rsidRPr="00057CCF">
        <w:rPr>
          <w:rFonts w:ascii="Times New Roman" w:eastAsia="Arial" w:hAnsi="Times New Roman" w:cs="Times New Roman"/>
          <w:sz w:val="20"/>
          <w:szCs w:val="20"/>
        </w:rPr>
        <w:t>HPV</w:t>
      </w:r>
      <w:r w:rsidR="00F6739C" w:rsidRPr="00057CCF">
        <w:rPr>
          <w:rFonts w:ascii="Times New Roman" w:eastAsia="Arial" w:hAnsi="Times New Roman" w:cs="Times New Roman"/>
          <w:sz w:val="20"/>
          <w:szCs w:val="20"/>
        </w:rPr>
        <w:t xml:space="preserve"> can cause </w:t>
      </w:r>
      <w:r w:rsidR="0066342F" w:rsidRPr="00057CCF">
        <w:rPr>
          <w:rFonts w:ascii="Times New Roman" w:eastAsia="Arial" w:hAnsi="Times New Roman" w:cs="Times New Roman"/>
          <w:sz w:val="20"/>
          <w:szCs w:val="20"/>
        </w:rPr>
        <w:t xml:space="preserve">cervical, anal, penile, vulvar, vaginal, and oropharyngeal </w:t>
      </w:r>
      <w:r w:rsidR="00F6739C" w:rsidRPr="00057CCF">
        <w:rPr>
          <w:rFonts w:ascii="Times New Roman" w:eastAsia="Arial" w:hAnsi="Times New Roman" w:cs="Times New Roman"/>
          <w:sz w:val="20"/>
          <w:szCs w:val="20"/>
        </w:rPr>
        <w:t>cancers</w:t>
      </w:r>
      <w:r w:rsidR="00472068" w:rsidRPr="00057C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72068" w:rsidRPr="009C79E9">
        <w:rPr>
          <w:rFonts w:ascii="Times New Roman" w:eastAsia="Arial" w:hAnsi="Times New Roman" w:cs="Times New Roman"/>
          <w:color w:val="FF0000"/>
          <w:sz w:val="20"/>
          <w:szCs w:val="20"/>
        </w:rPr>
        <w:t>(Figure 1)</w:t>
      </w:r>
      <w:r w:rsidR="00F6739C" w:rsidRPr="00057CCF">
        <w:rPr>
          <w:rFonts w:ascii="Times New Roman" w:eastAsia="Arial" w:hAnsi="Times New Roman" w:cs="Times New Roman"/>
          <w:sz w:val="20"/>
          <w:szCs w:val="20"/>
        </w:rPr>
        <w:t>. HPV vaccine can prevent all of them</w:t>
      </w:r>
      <w:r w:rsidR="00472068" w:rsidRPr="00057CCF">
        <w:rPr>
          <w:rFonts w:ascii="Times New Roman" w:eastAsia="Arial" w:hAnsi="Times New Roman" w:cs="Times New Roman"/>
          <w:sz w:val="20"/>
          <w:szCs w:val="20"/>
        </w:rPr>
        <w:t>.</w:t>
      </w:r>
    </w:p>
    <w:p w14:paraId="31DB1635" w14:textId="3CEFB47D" w:rsidR="00587BB7" w:rsidRDefault="00587BB7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2EBF2F4" w14:textId="02A2A888" w:rsidR="00587BB7" w:rsidRDefault="00587BB7" w:rsidP="00BE20EE">
      <w:pPr>
        <w:spacing w:after="0" w:line="240" w:lineRule="auto"/>
        <w:contextualSpacing/>
        <w:mirrorIndents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87BB7">
        <w:rPr>
          <w:rFonts w:ascii="Times New Roman" w:eastAsia="Arial" w:hAnsi="Times New Roman" w:cs="Times New Roman"/>
          <w:noProof/>
          <w:sz w:val="20"/>
          <w:szCs w:val="20"/>
          <w:lang w:val="en-IN" w:eastAsia="en-IN"/>
        </w:rPr>
        <w:lastRenderedPageBreak/>
        <w:drawing>
          <wp:inline distT="0" distB="0" distL="0" distR="0" wp14:anchorId="5F7CE0F3" wp14:editId="0E3EE574">
            <wp:extent cx="3846645" cy="2558956"/>
            <wp:effectExtent l="0" t="0" r="1905" b="0"/>
            <wp:docPr id="2" name="Picture 2" descr="D:\Author Proofs\IJNHCS-2023-292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uthor Proofs\IJNHCS-2023-292\Fig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58" cy="2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82221" w14:textId="77777777" w:rsidR="005D44CF" w:rsidRDefault="005D44CF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FBD5C09" w14:textId="44B46D76" w:rsidR="005F265B" w:rsidRDefault="005F265B" w:rsidP="00BE20E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Figure 1: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Oncogenic HPV-related cancers: Annual Incidence Rate in U.S. as of 2021</w:t>
      </w:r>
      <w:r w:rsidR="00DB675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58D82DD8" w14:textId="77777777" w:rsidR="00DB675C" w:rsidRPr="00057CCF" w:rsidRDefault="00DB675C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CF74231" w14:textId="1B49C1A1" w:rsidR="00964543" w:rsidRPr="003313AF" w:rsidRDefault="00964543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b/>
        </w:rPr>
      </w:pPr>
      <w:r w:rsidRPr="003313AF">
        <w:rPr>
          <w:rFonts w:ascii="Times New Roman" w:eastAsia="Arial" w:hAnsi="Times New Roman" w:cs="Times New Roman"/>
          <w:b/>
        </w:rPr>
        <w:t>Epidemiology</w:t>
      </w:r>
    </w:p>
    <w:p w14:paraId="77960677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F2512EB" w14:textId="0716D2AD" w:rsidR="002A163E" w:rsidRPr="00057CCF" w:rsidRDefault="002F6E11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57CCF">
        <w:rPr>
          <w:rFonts w:ascii="Times New Roman" w:eastAsia="Arial" w:hAnsi="Times New Roman" w:cs="Times New Roman"/>
          <w:sz w:val="20"/>
          <w:szCs w:val="20"/>
        </w:rPr>
        <w:t xml:space="preserve">Considered a sexually transmitted disease, </w:t>
      </w:r>
      <w:r w:rsidR="00E21028" w:rsidRPr="00057CCF">
        <w:rPr>
          <w:rFonts w:ascii="Times New Roman" w:eastAsia="Arial" w:hAnsi="Times New Roman" w:cs="Times New Roman"/>
          <w:sz w:val="20"/>
          <w:szCs w:val="20"/>
        </w:rPr>
        <w:t>HPV is</w:t>
      </w:r>
      <w:r w:rsidR="00123FF8" w:rsidRPr="00057CCF">
        <w:rPr>
          <w:rFonts w:ascii="Times New Roman" w:eastAsia="Arial" w:hAnsi="Times New Roman" w:cs="Times New Roman"/>
          <w:sz w:val="20"/>
          <w:szCs w:val="20"/>
        </w:rPr>
        <w:t xml:space="preserve"> spread through </w:t>
      </w:r>
      <w:proofErr w:type="gramStart"/>
      <w:r w:rsidR="008A2C75" w:rsidRPr="00057CCF">
        <w:rPr>
          <w:rFonts w:ascii="Times New Roman" w:eastAsia="Arial" w:hAnsi="Times New Roman" w:cs="Times New Roman"/>
          <w:sz w:val="20"/>
          <w:szCs w:val="20"/>
        </w:rPr>
        <w:t>skin to skin</w:t>
      </w:r>
      <w:proofErr w:type="gramEnd"/>
      <w:r w:rsidR="008A2C75" w:rsidRPr="00057CCF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123FF8" w:rsidRPr="00057CCF">
        <w:rPr>
          <w:rFonts w:ascii="Times New Roman" w:eastAsia="Arial" w:hAnsi="Times New Roman" w:cs="Times New Roman"/>
          <w:sz w:val="20"/>
          <w:szCs w:val="20"/>
        </w:rPr>
        <w:t>vaginal, anal, or oral</w:t>
      </w:r>
      <w:r w:rsidR="008A2C75" w:rsidRPr="00057CCF">
        <w:rPr>
          <w:rFonts w:ascii="Times New Roman" w:eastAsia="Arial" w:hAnsi="Times New Roman" w:cs="Times New Roman"/>
          <w:sz w:val="20"/>
          <w:szCs w:val="20"/>
        </w:rPr>
        <w:t xml:space="preserve"> contact</w:t>
      </w:r>
      <w:r w:rsidR="0085673B" w:rsidRPr="00057CCF">
        <w:rPr>
          <w:rFonts w:ascii="Times New Roman" w:eastAsia="Arial" w:hAnsi="Times New Roman" w:cs="Times New Roman"/>
          <w:sz w:val="20"/>
          <w:szCs w:val="20"/>
        </w:rPr>
        <w:t>.</w:t>
      </w:r>
      <w:r w:rsidR="00123FF8" w:rsidRPr="00057C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57CCF">
        <w:rPr>
          <w:rFonts w:ascii="Times New Roman" w:eastAsia="Arial" w:hAnsi="Times New Roman" w:cs="Times New Roman"/>
          <w:sz w:val="20"/>
          <w:szCs w:val="20"/>
        </w:rPr>
        <w:t>P</w:t>
      </w:r>
      <w:r w:rsidR="00842DE5" w:rsidRPr="00057CCF">
        <w:rPr>
          <w:rFonts w:ascii="Times New Roman" w:eastAsia="Arial" w:hAnsi="Times New Roman" w:cs="Times New Roman"/>
          <w:sz w:val="20"/>
          <w:szCs w:val="20"/>
        </w:rPr>
        <w:t xml:space="preserve">ersons with multiple sexual partners and those </w:t>
      </w:r>
      <w:r w:rsidR="00D55022" w:rsidRPr="00057CCF">
        <w:rPr>
          <w:rFonts w:ascii="Times New Roman" w:eastAsia="Arial" w:hAnsi="Times New Roman" w:cs="Times New Roman"/>
          <w:sz w:val="20"/>
          <w:szCs w:val="20"/>
        </w:rPr>
        <w:t>w</w:t>
      </w:r>
      <w:r w:rsidR="00842DE5" w:rsidRPr="00057CCF">
        <w:rPr>
          <w:rFonts w:ascii="Times New Roman" w:eastAsia="Arial" w:hAnsi="Times New Roman" w:cs="Times New Roman"/>
          <w:sz w:val="20"/>
          <w:szCs w:val="20"/>
        </w:rPr>
        <w:t xml:space="preserve">ho </w:t>
      </w:r>
      <w:r w:rsidR="00D55022" w:rsidRPr="00057CCF">
        <w:rPr>
          <w:rFonts w:ascii="Times New Roman" w:eastAsia="Arial" w:hAnsi="Times New Roman" w:cs="Times New Roman"/>
          <w:sz w:val="20"/>
          <w:szCs w:val="20"/>
        </w:rPr>
        <w:t xml:space="preserve">do not use </w:t>
      </w:r>
      <w:r w:rsidR="00842DE5" w:rsidRPr="00057CCF">
        <w:rPr>
          <w:rFonts w:ascii="Times New Roman" w:eastAsia="Arial" w:hAnsi="Times New Roman" w:cs="Times New Roman"/>
          <w:sz w:val="20"/>
          <w:szCs w:val="20"/>
        </w:rPr>
        <w:t>safe sexual practices</w:t>
      </w:r>
      <w:r w:rsidR="00D55022" w:rsidRPr="00057CCF">
        <w:rPr>
          <w:rFonts w:ascii="Times New Roman" w:eastAsia="Arial" w:hAnsi="Times New Roman" w:cs="Times New Roman"/>
          <w:sz w:val="20"/>
          <w:szCs w:val="20"/>
        </w:rPr>
        <w:t xml:space="preserve"> are at </w:t>
      </w:r>
      <w:r w:rsidR="504F2001" w:rsidRPr="00057CCF">
        <w:rPr>
          <w:rFonts w:ascii="Times New Roman" w:eastAsia="Arial" w:hAnsi="Times New Roman" w:cs="Times New Roman"/>
          <w:sz w:val="20"/>
          <w:szCs w:val="20"/>
        </w:rPr>
        <w:t xml:space="preserve">the </w:t>
      </w:r>
      <w:r w:rsidR="00D55022" w:rsidRPr="00057CCF">
        <w:rPr>
          <w:rFonts w:ascii="Times New Roman" w:eastAsia="Arial" w:hAnsi="Times New Roman" w:cs="Times New Roman"/>
          <w:sz w:val="20"/>
          <w:szCs w:val="20"/>
        </w:rPr>
        <w:t>highest risk</w:t>
      </w:r>
      <w:r w:rsidR="009F2363" w:rsidRPr="00057CCF">
        <w:rPr>
          <w:rFonts w:ascii="Times New Roman" w:eastAsia="Arial" w:hAnsi="Times New Roman" w:cs="Times New Roman"/>
          <w:sz w:val="20"/>
          <w:szCs w:val="20"/>
        </w:rPr>
        <w:t xml:space="preserve"> for infection</w:t>
      </w:r>
      <w:r w:rsidR="00D55022" w:rsidRPr="00057CCF">
        <w:rPr>
          <w:rFonts w:ascii="Times New Roman" w:eastAsia="Arial" w:hAnsi="Times New Roman" w:cs="Times New Roman"/>
          <w:sz w:val="20"/>
          <w:szCs w:val="20"/>
        </w:rPr>
        <w:t>.</w:t>
      </w:r>
      <w:r w:rsidR="00EF4F13" w:rsidRPr="00057CCF">
        <w:rPr>
          <w:rFonts w:ascii="Times New Roman" w:eastAsia="Arial" w:hAnsi="Times New Roman" w:cs="Times New Roman"/>
          <w:sz w:val="20"/>
          <w:szCs w:val="20"/>
        </w:rPr>
        <w:t xml:space="preserve"> It </w:t>
      </w:r>
      <w:proofErr w:type="gramStart"/>
      <w:r w:rsidR="00EF4F13" w:rsidRPr="00057CCF">
        <w:rPr>
          <w:rFonts w:ascii="Times New Roman" w:eastAsia="Arial" w:hAnsi="Times New Roman" w:cs="Times New Roman"/>
          <w:sz w:val="20"/>
          <w:szCs w:val="20"/>
        </w:rPr>
        <w:t>is estimated</w:t>
      </w:r>
      <w:proofErr w:type="gramEnd"/>
      <w:r w:rsidR="00EF4F13" w:rsidRPr="00057CCF">
        <w:rPr>
          <w:rFonts w:ascii="Times New Roman" w:eastAsia="Arial" w:hAnsi="Times New Roman" w:cs="Times New Roman"/>
          <w:sz w:val="20"/>
          <w:szCs w:val="20"/>
        </w:rPr>
        <w:t xml:space="preserve"> that at least 80 percent of all men and women will contract </w:t>
      </w:r>
      <w:r w:rsidR="00BC4113" w:rsidRPr="00057CCF">
        <w:rPr>
          <w:rFonts w:ascii="Times New Roman" w:eastAsia="Arial" w:hAnsi="Times New Roman" w:cs="Times New Roman"/>
          <w:sz w:val="20"/>
          <w:szCs w:val="20"/>
        </w:rPr>
        <w:t xml:space="preserve">an </w:t>
      </w:r>
      <w:r w:rsidR="00EF4F13" w:rsidRPr="00057CCF">
        <w:rPr>
          <w:rFonts w:ascii="Times New Roman" w:eastAsia="Arial" w:hAnsi="Times New Roman" w:cs="Times New Roman"/>
          <w:sz w:val="20"/>
          <w:szCs w:val="20"/>
        </w:rPr>
        <w:t xml:space="preserve">HPV </w:t>
      </w:r>
      <w:r w:rsidR="00BC4113" w:rsidRPr="00057CCF">
        <w:rPr>
          <w:rFonts w:ascii="Times New Roman" w:eastAsia="Arial" w:hAnsi="Times New Roman" w:cs="Times New Roman"/>
          <w:sz w:val="20"/>
          <w:szCs w:val="20"/>
        </w:rPr>
        <w:t xml:space="preserve">infection sometime </w:t>
      </w:r>
      <w:r w:rsidR="00EF4F13" w:rsidRPr="00057CCF">
        <w:rPr>
          <w:rFonts w:ascii="Times New Roman" w:eastAsia="Arial" w:hAnsi="Times New Roman" w:cs="Times New Roman"/>
          <w:sz w:val="20"/>
          <w:szCs w:val="20"/>
        </w:rPr>
        <w:t xml:space="preserve">in their lifetime </w:t>
      </w:r>
      <w:r w:rsidR="003A1308" w:rsidRPr="00057CCF">
        <w:rPr>
          <w:rFonts w:ascii="Times New Roman" w:eastAsia="Arial" w:hAnsi="Times New Roman" w:cs="Times New Roman"/>
          <w:color w:val="FF0000"/>
          <w:sz w:val="20"/>
          <w:szCs w:val="20"/>
        </w:rPr>
        <w:t>[1]</w:t>
      </w:r>
      <w:r w:rsidR="00EF4F13" w:rsidRPr="00057CCF">
        <w:rPr>
          <w:rFonts w:ascii="Times New Roman" w:eastAsia="Arial" w:hAnsi="Times New Roman" w:cs="Times New Roman"/>
          <w:color w:val="212121"/>
          <w:sz w:val="20"/>
          <w:szCs w:val="20"/>
        </w:rPr>
        <w:t>.</w:t>
      </w:r>
      <w:r w:rsidR="00AD37D5">
        <w:rPr>
          <w:rFonts w:ascii="Times New Roman" w:eastAsia="Arial" w:hAnsi="Times New Roman" w:cs="Times New Roman"/>
          <w:color w:val="212121"/>
          <w:sz w:val="20"/>
          <w:szCs w:val="20"/>
        </w:rPr>
        <w:t xml:space="preserve"> </w:t>
      </w:r>
      <w:r w:rsidR="00B66C39" w:rsidRPr="00057CC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About 13 million Americans, including teens, </w:t>
      </w:r>
      <w:proofErr w:type="gramStart"/>
      <w:r w:rsidR="00B66C39" w:rsidRPr="00057CC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become infected</w:t>
      </w:r>
      <w:proofErr w:type="gramEnd"/>
      <w:r w:rsidR="00B66C39" w:rsidRPr="00057CC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each year </w:t>
      </w:r>
      <w:r w:rsidR="00856208" w:rsidRPr="00057CCF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14:ligatures w14:val="none"/>
        </w:rPr>
        <w:t>[2]</w:t>
      </w:r>
      <w:r w:rsidR="00B66C39" w:rsidRPr="00057CC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</w:t>
      </w:r>
      <w:r w:rsidR="009C217D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Each year in the United States, about 46,711 new cases of cancer are found in parts of the body where human papillomavirus (HPV) is often found: 25,689 among women, and 21,022 among men. </w:t>
      </w:r>
      <w:r w:rsidR="009C217D" w:rsidRPr="00DC27E7">
        <w:rPr>
          <w:rFonts w:ascii="Times New Roman" w:hAnsi="Times New Roman" w:cs="Times New Roman"/>
          <w:sz w:val="20"/>
          <w:szCs w:val="20"/>
          <w:shd w:val="clear" w:color="auto" w:fill="FFFFFF"/>
        </w:rPr>
        <w:t>Cervical cancer</w:t>
      </w:r>
      <w:r w:rsidR="009C217D" w:rsidRPr="00057CCF">
        <w:rPr>
          <w:rFonts w:ascii="Times New Roman" w:hAnsi="Times New Roman" w:cs="Times New Roman"/>
          <w:sz w:val="20"/>
          <w:szCs w:val="20"/>
          <w:shd w:val="clear" w:color="auto" w:fill="FFFFFF"/>
        </w:rPr>
        <w:t> is the most common HPV-associated cancer among women, and </w:t>
      </w:r>
      <w:r w:rsidR="009C217D" w:rsidRPr="00ED231B">
        <w:rPr>
          <w:rFonts w:ascii="Times New Roman" w:hAnsi="Times New Roman" w:cs="Times New Roman"/>
          <w:sz w:val="20"/>
          <w:szCs w:val="20"/>
          <w:shd w:val="clear" w:color="auto" w:fill="FFFFFF"/>
        </w:rPr>
        <w:t>oropharyngeal cancers</w:t>
      </w:r>
      <w:r w:rsidR="009C217D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(cancers of the back of the throat, including the base of the tongue and tonsils) are the most common among men</w:t>
      </w:r>
      <w:r w:rsidR="00964543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56208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[2]</w:t>
      </w:r>
      <w:r w:rsidR="009C217D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48BFE5FC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07BA116" w14:textId="7DC8E9C6" w:rsidR="002A163E" w:rsidRPr="00FB6B4D" w:rsidRDefault="002A163E" w:rsidP="00057CC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FB6B4D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Etiology</w:t>
      </w:r>
      <w:r w:rsidR="002B4DC4" w:rsidRPr="00FB6B4D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 xml:space="preserve"> and Pathophysiology</w:t>
      </w:r>
    </w:p>
    <w:p w14:paraId="1FBD4CF0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50D69B9" w14:textId="33176BAC" w:rsidR="001C07D3" w:rsidRPr="00057CCF" w:rsidRDefault="00376CC4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1D1A10">
        <w:rPr>
          <w:rFonts w:ascii="Times New Roman" w:eastAsia="Arial" w:hAnsi="Times New Roman" w:cs="Times New Roman"/>
          <w:sz w:val="20"/>
          <w:szCs w:val="20"/>
        </w:rPr>
        <w:t xml:space="preserve">HPV can cause a variety of non-oncogenic and oncogenic diseases. </w:t>
      </w:r>
      <w:r w:rsidR="003E48F1" w:rsidRPr="001D1A10">
        <w:rPr>
          <w:rFonts w:ascii="Times New Roman" w:eastAsia="Arial" w:hAnsi="Times New Roman" w:cs="Times New Roman"/>
          <w:sz w:val="20"/>
          <w:szCs w:val="20"/>
        </w:rPr>
        <w:t>Non-oncogenic HPV disease include</w:t>
      </w:r>
      <w:r w:rsidR="60B47043" w:rsidRPr="001D1A10">
        <w:rPr>
          <w:rFonts w:ascii="Times New Roman" w:eastAsia="Arial" w:hAnsi="Times New Roman" w:cs="Times New Roman"/>
          <w:sz w:val="20"/>
          <w:szCs w:val="20"/>
        </w:rPr>
        <w:t>s</w:t>
      </w:r>
      <w:r w:rsidR="003E48F1" w:rsidRPr="001D1A10">
        <w:rPr>
          <w:rFonts w:ascii="Times New Roman" w:eastAsia="Arial" w:hAnsi="Times New Roman" w:cs="Times New Roman"/>
          <w:sz w:val="20"/>
          <w:szCs w:val="20"/>
        </w:rPr>
        <w:t xml:space="preserve"> cutaneous warts and </w:t>
      </w:r>
      <w:proofErr w:type="spellStart"/>
      <w:r w:rsidR="003E48F1" w:rsidRPr="001D1A10">
        <w:rPr>
          <w:rFonts w:ascii="Times New Roman" w:eastAsia="Arial" w:hAnsi="Times New Roman" w:cs="Times New Roman"/>
          <w:sz w:val="20"/>
          <w:szCs w:val="20"/>
        </w:rPr>
        <w:t>anogenital</w:t>
      </w:r>
      <w:proofErr w:type="spellEnd"/>
      <w:r w:rsidR="003E48F1" w:rsidRPr="001D1A10">
        <w:rPr>
          <w:rFonts w:ascii="Times New Roman" w:eastAsia="Arial" w:hAnsi="Times New Roman" w:cs="Times New Roman"/>
          <w:sz w:val="20"/>
          <w:szCs w:val="20"/>
        </w:rPr>
        <w:t xml:space="preserve"> warts. </w:t>
      </w:r>
      <w:r w:rsidR="00A361B1" w:rsidRPr="001D1A10">
        <w:rPr>
          <w:rFonts w:ascii="Times New Roman" w:eastAsia="Arial" w:hAnsi="Times New Roman" w:cs="Times New Roman"/>
          <w:sz w:val="20"/>
          <w:szCs w:val="20"/>
        </w:rPr>
        <w:t>Respiratory papillomatosis is a rare, airway HPV infection that can clear</w:t>
      </w:r>
      <w:r w:rsidR="0000730B" w:rsidRPr="001D1A10">
        <w:rPr>
          <w:rFonts w:ascii="Times New Roman" w:eastAsia="Arial" w:hAnsi="Times New Roman" w:cs="Times New Roman"/>
          <w:sz w:val="20"/>
          <w:szCs w:val="20"/>
        </w:rPr>
        <w:t xml:space="preserve"> spontaneously or retain oncogenic potential. </w:t>
      </w:r>
      <w:r w:rsidR="00A93247" w:rsidRPr="001D1A10">
        <w:rPr>
          <w:rFonts w:ascii="Times New Roman" w:eastAsia="Arial" w:hAnsi="Times New Roman" w:cs="Times New Roman"/>
          <w:sz w:val="20"/>
          <w:szCs w:val="20"/>
        </w:rPr>
        <w:t xml:space="preserve">HPV </w:t>
      </w:r>
      <w:r w:rsidR="00507FAE" w:rsidRPr="001D1A10">
        <w:rPr>
          <w:rFonts w:ascii="Times New Roman" w:eastAsia="Arial" w:hAnsi="Times New Roman" w:cs="Times New Roman"/>
          <w:sz w:val="20"/>
          <w:szCs w:val="20"/>
        </w:rPr>
        <w:t>is a double-stranded</w:t>
      </w:r>
      <w:r w:rsidR="00BA0B76" w:rsidRPr="001D1A10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93247" w:rsidRPr="001D1A10">
        <w:rPr>
          <w:rFonts w:ascii="Times New Roman" w:eastAsia="Arial" w:hAnsi="Times New Roman" w:cs="Times New Roman"/>
          <w:sz w:val="20"/>
          <w:szCs w:val="20"/>
        </w:rPr>
        <w:t xml:space="preserve">DNA virus that </w:t>
      </w:r>
      <w:r w:rsidR="00507FAE" w:rsidRPr="001D1A10">
        <w:rPr>
          <w:rFonts w:ascii="Times New Roman" w:eastAsia="Arial" w:hAnsi="Times New Roman" w:cs="Times New Roman"/>
          <w:sz w:val="20"/>
          <w:szCs w:val="20"/>
        </w:rPr>
        <w:t xml:space="preserve">has a predilection for </w:t>
      </w:r>
      <w:r w:rsidR="00B70C18" w:rsidRPr="001D1A10">
        <w:rPr>
          <w:rFonts w:ascii="Times New Roman" w:eastAsia="Arial" w:hAnsi="Times New Roman" w:cs="Times New Roman"/>
          <w:sz w:val="20"/>
          <w:szCs w:val="20"/>
        </w:rPr>
        <w:t xml:space="preserve">cutaneous and </w:t>
      </w:r>
      <w:r w:rsidR="007C14EA" w:rsidRPr="001D1A10">
        <w:rPr>
          <w:rFonts w:ascii="Times New Roman" w:eastAsia="Arial" w:hAnsi="Times New Roman" w:cs="Times New Roman"/>
          <w:sz w:val="20"/>
          <w:szCs w:val="20"/>
        </w:rPr>
        <w:t xml:space="preserve">mucosal epithelium. </w:t>
      </w:r>
      <w:r w:rsidR="00507FAE" w:rsidRPr="001D1A10">
        <w:rPr>
          <w:rFonts w:ascii="Times New Roman" w:eastAsia="Arial" w:hAnsi="Times New Roman" w:cs="Times New Roman"/>
          <w:sz w:val="20"/>
          <w:szCs w:val="20"/>
        </w:rPr>
        <w:t xml:space="preserve">Oncogenic strains of </w:t>
      </w:r>
      <w:r w:rsidR="00D9693C" w:rsidRPr="001D1A10">
        <w:rPr>
          <w:rFonts w:ascii="Times New Roman" w:eastAsia="Arial" w:hAnsi="Times New Roman" w:cs="Times New Roman"/>
          <w:sz w:val="20"/>
          <w:szCs w:val="20"/>
        </w:rPr>
        <w:t>HPV</w:t>
      </w:r>
      <w:r w:rsidR="00507FAE" w:rsidRPr="001D1A10">
        <w:rPr>
          <w:rFonts w:ascii="Times New Roman" w:eastAsia="Arial" w:hAnsi="Times New Roman" w:cs="Times New Roman"/>
          <w:sz w:val="20"/>
          <w:szCs w:val="20"/>
        </w:rPr>
        <w:t xml:space="preserve"> release </w:t>
      </w:r>
      <w:r w:rsidR="00D9693C" w:rsidRPr="001D1A10">
        <w:rPr>
          <w:rFonts w:ascii="Times New Roman" w:eastAsia="Arial" w:hAnsi="Times New Roman" w:cs="Times New Roman"/>
          <w:sz w:val="20"/>
          <w:szCs w:val="20"/>
        </w:rPr>
        <w:t xml:space="preserve">proteins </w:t>
      </w:r>
      <w:r w:rsidR="00507FAE" w:rsidRPr="001D1A10">
        <w:rPr>
          <w:rFonts w:ascii="Times New Roman" w:eastAsia="Arial" w:hAnsi="Times New Roman" w:cs="Times New Roman"/>
          <w:sz w:val="20"/>
          <w:szCs w:val="20"/>
        </w:rPr>
        <w:t xml:space="preserve">that </w:t>
      </w:r>
      <w:r w:rsidR="00B91A8F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suppress </w:t>
      </w:r>
      <w:r w:rsidR="00C14B4B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natural </w:t>
      </w:r>
      <w:r w:rsidR="00B91A8F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cell cycle </w:t>
      </w:r>
      <w:proofErr w:type="gramStart"/>
      <w:r w:rsidR="00B91A8F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checkpoints </w:t>
      </w:r>
      <w:r w:rsidR="00C14B4B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which</w:t>
      </w:r>
      <w:proofErr w:type="gramEnd"/>
      <w:r w:rsidR="00C14B4B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81471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block </w:t>
      </w:r>
      <w:r w:rsidR="00B91A8F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uncontrolled cell</w:t>
      </w:r>
      <w:r w:rsidR="00C81471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proliferation. </w:t>
      </w:r>
      <w:r w:rsidR="0098739C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proteins affect </w:t>
      </w:r>
      <w:r w:rsidR="00500E27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DNA repair processes and impair G1 growth arrest</w:t>
      </w:r>
      <w:r w:rsidR="00E63784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, a natural point in the cell cycle where proliferation is inhibited</w:t>
      </w:r>
      <w:r w:rsidR="00500E27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EF1822" w:rsidRPr="001D1A10">
        <w:rPr>
          <w:rFonts w:ascii="Times New Roman" w:hAnsi="Times New Roman" w:cs="Times New Roman"/>
          <w:sz w:val="20"/>
          <w:szCs w:val="20"/>
          <w:shd w:val="clear" w:color="auto" w:fill="FFFCF0"/>
        </w:rPr>
        <w:t> </w:t>
      </w:r>
      <w:r w:rsidR="00276292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Cells enter the G1 </w:t>
      </w:r>
      <w:r w:rsidR="00E63784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growth </w:t>
      </w:r>
      <w:r w:rsidR="00276292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phase of the cell cycle </w:t>
      </w:r>
      <w:r w:rsidR="00E74EAC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with unbridled </w:t>
      </w:r>
      <w:proofErr w:type="gramStart"/>
      <w:r w:rsidR="00E74EAC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continuance</w:t>
      </w:r>
      <w:r w:rsidR="00E63784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which</w:t>
      </w:r>
      <w:proofErr w:type="gramEnd"/>
      <w:r w:rsidR="00E63784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A4F13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leads to </w:t>
      </w:r>
      <w:r w:rsidR="00E74EAC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unending </w:t>
      </w:r>
      <w:r w:rsidR="004E2D0D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cellular </w:t>
      </w:r>
      <w:r w:rsidR="00B9560F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proliferation</w:t>
      </w:r>
      <w:r w:rsidR="002B4DC4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, eventual</w:t>
      </w:r>
      <w:r w:rsidR="00BA4F13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E2D0D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development of high-grade dysplasia</w:t>
      </w:r>
      <w:r w:rsidR="002B4DC4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and progression to </w:t>
      </w:r>
      <w:r w:rsidR="004E2D0D" w:rsidRPr="001D1A10">
        <w:rPr>
          <w:rFonts w:ascii="Times New Roman" w:hAnsi="Times New Roman" w:cs="Times New Roman"/>
          <w:sz w:val="20"/>
          <w:szCs w:val="20"/>
          <w:shd w:val="clear" w:color="auto" w:fill="FFFFFF"/>
        </w:rPr>
        <w:t>invasive carcinoma</w:t>
      </w:r>
      <w:r w:rsidR="00012C7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ED76FA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[1]</w:t>
      </w:r>
      <w:r w:rsidR="004E2D0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</w:p>
    <w:p w14:paraId="3D5D11CE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CA02573" w14:textId="2BF4CE3B" w:rsidR="00C14B4B" w:rsidRPr="00837E15" w:rsidRDefault="00C14B4B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837E15">
        <w:rPr>
          <w:rFonts w:ascii="Times New Roman" w:hAnsi="Times New Roman" w:cs="Times New Roman"/>
          <w:b/>
          <w:color w:val="212121"/>
          <w:shd w:val="clear" w:color="auto" w:fill="FFFFFF"/>
        </w:rPr>
        <w:t>Non-oncogenic</w:t>
      </w:r>
      <w:r w:rsidR="00912916" w:rsidRPr="00837E15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HPV</w:t>
      </w:r>
      <w:r w:rsidR="00A164C7" w:rsidRPr="00837E15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diseases</w:t>
      </w:r>
    </w:p>
    <w:p w14:paraId="69987596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9F26ECB" w14:textId="5880F28B" w:rsidR="009E55C9" w:rsidRPr="00057CCF" w:rsidRDefault="00FC27E8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Cutaneous W</w:t>
      </w:r>
      <w:r w:rsidR="00931E19" w:rsidRPr="00057CCF">
        <w:rPr>
          <w:rFonts w:ascii="Times New Roman" w:hAnsi="Times New Roman" w:cs="Times New Roman"/>
          <w:b/>
          <w:sz w:val="20"/>
          <w:szCs w:val="20"/>
        </w:rPr>
        <w:t>arts</w:t>
      </w:r>
    </w:p>
    <w:p w14:paraId="7F1100E8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C674F2F" w14:textId="04108140" w:rsidR="00931E19" w:rsidRPr="00057CCF" w:rsidRDefault="005809BA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Among dermatological diseases, warts are the most commonly reported disease associated with HPV. Cutaneous warts, referred to as v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erruca</w:t>
      </w:r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vulgaris</w:t>
      </w:r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keratotic</w:t>
      </w:r>
      <w:proofErr w:type="spellEnd"/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nodule</w:t>
      </w:r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that occur mainly on the hands and feet, especially on the soles of the feet</w:t>
      </w:r>
      <w:r w:rsidR="00127944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(also called plantar warts</w:t>
      </w:r>
      <w:r w:rsidR="000F1F89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Those that proliferate externally on the face </w:t>
      </w:r>
      <w:proofErr w:type="gramStart"/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 called</w:t>
      </w:r>
      <w:proofErr w:type="gramEnd"/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filiform warts. Verruca</w:t>
      </w:r>
      <w:r w:rsidR="000F1F89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vulgaris </w:t>
      </w:r>
      <w:proofErr w:type="gramStart"/>
      <w:r w:rsidR="000F1F89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caused</w:t>
      </w:r>
      <w:proofErr w:type="gramEnd"/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by infection with HPV types 2a</w:t>
      </w:r>
      <w:r w:rsidR="00A6412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type 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</w:t>
      </w:r>
      <w:r w:rsidR="00A6412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or type 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57, among others</w:t>
      </w:r>
      <w:r w:rsidR="000F1F89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that are non-oncogenic</w:t>
      </w:r>
      <w:r w:rsidR="00C467E9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72F28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[3]</w:t>
      </w:r>
      <w:r w:rsidR="008735C5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7C09A1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Skin w</w:t>
      </w:r>
      <w:r w:rsidR="007C09A1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arts </w:t>
      </w:r>
      <w:proofErr w:type="gramStart"/>
      <w:r w:rsidR="003777AC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can be transmitted</w:t>
      </w:r>
      <w:proofErr w:type="gramEnd"/>
      <w:r w:rsidR="003777AC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from person to person by close skin contact.</w:t>
      </w:r>
      <w:r w:rsidR="007C09A1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The infection </w:t>
      </w:r>
      <w:proofErr w:type="gramStart"/>
      <w:r w:rsidR="007C09A1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can also be transmitted</w:t>
      </w:r>
      <w:proofErr w:type="gramEnd"/>
      <w:r w:rsidR="007C09A1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indirectly from contaminated objects or surfaces, such as the area surrounding a swimming pool. </w:t>
      </w:r>
      <w:r w:rsidR="00B5560A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Infection is more likely </w:t>
      </w:r>
      <w:r w:rsidR="007C09A1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if skin is wet or damaged</w:t>
      </w:r>
      <w:r w:rsidR="00CC4156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.</w:t>
      </w:r>
      <w:r w:rsidR="004A4A53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It can take a </w:t>
      </w:r>
      <w:r w:rsidR="00B5560A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cutaneous </w:t>
      </w:r>
      <w:r w:rsidR="004A4A53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wart as long as two to six months to develop after your skin </w:t>
      </w:r>
      <w:proofErr w:type="gramStart"/>
      <w:r w:rsidR="004A4A53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has been exposed</w:t>
      </w:r>
      <w:proofErr w:type="gramEnd"/>
      <w:r w:rsidR="004A4A53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to the virus.</w:t>
      </w:r>
      <w:r w:rsidR="00A2666C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9A48B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Over-the</w:t>
      </w:r>
      <w:r w:rsidR="002C6D41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-</w:t>
      </w:r>
      <w:r w:rsidR="009A48B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counter medications that contain salicylic acid</w:t>
      </w:r>
      <w:r w:rsidR="002C6D41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for topic</w:t>
      </w:r>
      <w:r w:rsidR="001319C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al</w:t>
      </w:r>
      <w:r w:rsidR="002C6D41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application are effective. </w:t>
      </w:r>
      <w:r w:rsidR="00A2666C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Dermatologists can treat cutaneous warts using various modalities</w:t>
      </w:r>
      <w:r w:rsidR="00E11A70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such as </w:t>
      </w:r>
      <w:r w:rsidR="00E11A70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lastRenderedPageBreak/>
        <w:t>liquid nitrogen</w:t>
      </w:r>
      <w:r w:rsidR="00D93DF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, </w:t>
      </w:r>
      <w:proofErr w:type="spellStart"/>
      <w:r w:rsidR="00D93DF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canthar</w:t>
      </w:r>
      <w:r w:rsidR="00174EB8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i</w:t>
      </w:r>
      <w:r w:rsidR="00D93DF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din</w:t>
      </w:r>
      <w:proofErr w:type="spellEnd"/>
      <w:r w:rsidR="00D93DF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liquid, </w:t>
      </w:r>
      <w:r w:rsidR="0067110A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shave excision, </w:t>
      </w:r>
      <w:r w:rsidR="00DF13AC" w:rsidRPr="00057CCF">
        <w:rPr>
          <w:rFonts w:ascii="Times New Roman" w:hAnsi="Times New Roman" w:cs="Times New Roman"/>
          <w:sz w:val="20"/>
          <w:szCs w:val="20"/>
        </w:rPr>
        <w:t xml:space="preserve">fluorouracil or </w:t>
      </w:r>
      <w:proofErr w:type="spellStart"/>
      <w:r w:rsidR="00DF13AC" w:rsidRPr="00057CCF">
        <w:rPr>
          <w:rFonts w:ascii="Times New Roman" w:hAnsi="Times New Roman" w:cs="Times New Roman"/>
          <w:sz w:val="20"/>
          <w:szCs w:val="20"/>
        </w:rPr>
        <w:t>imiquimod</w:t>
      </w:r>
      <w:proofErr w:type="spellEnd"/>
      <w:r w:rsidR="00DF13AC" w:rsidRPr="00057CCF">
        <w:rPr>
          <w:rFonts w:ascii="Times New Roman" w:hAnsi="Times New Roman" w:cs="Times New Roman"/>
          <w:sz w:val="20"/>
          <w:szCs w:val="20"/>
        </w:rPr>
        <w:t xml:space="preserve"> cream</w:t>
      </w:r>
      <w:r w:rsidR="0079524E" w:rsidRPr="00057CCF">
        <w:rPr>
          <w:rFonts w:ascii="Times New Roman" w:hAnsi="Times New Roman" w:cs="Times New Roman"/>
          <w:sz w:val="20"/>
          <w:szCs w:val="20"/>
        </w:rPr>
        <w:t>, laser treatment, or immunotherapy</w:t>
      </w:r>
      <w:r w:rsidR="00DB76CA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524C3F" w:rsidRPr="00057CCF">
        <w:rPr>
          <w:rFonts w:ascii="Times New Roman" w:hAnsi="Times New Roman" w:cs="Times New Roman"/>
          <w:color w:val="FF0000"/>
          <w:sz w:val="20"/>
          <w:szCs w:val="20"/>
        </w:rPr>
        <w:t>[4]</w:t>
      </w:r>
      <w:r w:rsidR="0079524E" w:rsidRPr="00057CCF">
        <w:rPr>
          <w:rFonts w:ascii="Times New Roman" w:hAnsi="Times New Roman" w:cs="Times New Roman"/>
          <w:sz w:val="20"/>
          <w:szCs w:val="20"/>
        </w:rPr>
        <w:t>.</w:t>
      </w:r>
    </w:p>
    <w:p w14:paraId="1A423018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994E154" w14:textId="69B391F5" w:rsidR="00931E19" w:rsidRPr="00057CCF" w:rsidRDefault="00931E19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7CCF">
        <w:rPr>
          <w:rFonts w:ascii="Times New Roman" w:hAnsi="Times New Roman" w:cs="Times New Roman"/>
          <w:b/>
          <w:sz w:val="20"/>
          <w:szCs w:val="20"/>
        </w:rPr>
        <w:t>Anogenital</w:t>
      </w:r>
      <w:proofErr w:type="spellEnd"/>
      <w:r w:rsidRPr="00057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3B1B">
        <w:rPr>
          <w:rFonts w:ascii="Times New Roman" w:hAnsi="Times New Roman" w:cs="Times New Roman"/>
          <w:b/>
          <w:sz w:val="20"/>
          <w:szCs w:val="20"/>
        </w:rPr>
        <w:t>W</w:t>
      </w:r>
      <w:r w:rsidRPr="00057CCF">
        <w:rPr>
          <w:rFonts w:ascii="Times New Roman" w:hAnsi="Times New Roman" w:cs="Times New Roman"/>
          <w:b/>
          <w:sz w:val="20"/>
          <w:szCs w:val="20"/>
        </w:rPr>
        <w:t>arts</w:t>
      </w:r>
    </w:p>
    <w:p w14:paraId="284C1652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5B4706B" w14:textId="23E83493" w:rsidR="00FF5A7C" w:rsidRPr="00057CCF" w:rsidRDefault="00B61B7A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proofErr w:type="spellStart"/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Condyloma</w:t>
      </w:r>
      <w:proofErr w:type="spellEnd"/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acuminatum</w:t>
      </w:r>
      <w:proofErr w:type="spellEnd"/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85399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="00885399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anogenital</w:t>
      </w:r>
      <w:proofErr w:type="spellEnd"/>
      <w:r w:rsidR="00885399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warts) </w:t>
      </w:r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 a sexually transmitted infection of the genital region in which HPV types 6</w:t>
      </w:r>
      <w:r w:rsidR="002C6AC4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</w:t>
      </w:r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11 </w:t>
      </w:r>
      <w:proofErr w:type="gramStart"/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 detected</w:t>
      </w:r>
      <w:proofErr w:type="gramEnd"/>
      <w:r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  <w:r w:rsidR="001726B7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 disease </w:t>
      </w:r>
      <w:proofErr w:type="gramStart"/>
      <w:r w:rsidR="001726B7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 considered</w:t>
      </w:r>
      <w:proofErr w:type="gramEnd"/>
      <w:r w:rsidR="001726B7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non-oncogenic</w:t>
      </w:r>
      <w:r w:rsidR="00B67506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treatable. </w:t>
      </w:r>
      <w:r w:rsidR="00197B0B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These </w:t>
      </w:r>
      <w:r w:rsidR="00885399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warts typically appear in </w:t>
      </w:r>
      <w:proofErr w:type="spellStart"/>
      <w:r w:rsidR="00885399" w:rsidRPr="00057CCF">
        <w:rPr>
          <w:rFonts w:ascii="Times New Roman" w:hAnsi="Times New Roman" w:cs="Times New Roman"/>
          <w:color w:val="1F1F1F"/>
          <w:sz w:val="20"/>
          <w:szCs w:val="20"/>
        </w:rPr>
        <w:t>anogenital</w:t>
      </w:r>
      <w:proofErr w:type="spellEnd"/>
      <w:r w:rsidR="00885399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areas, such as the </w:t>
      </w:r>
      <w:r w:rsidR="00885399" w:rsidRPr="00A955DA">
        <w:rPr>
          <w:rFonts w:ascii="Times New Roman" w:hAnsi="Times New Roman" w:cs="Times New Roman"/>
          <w:sz w:val="20"/>
          <w:szCs w:val="20"/>
        </w:rPr>
        <w:t>vulva</w:t>
      </w:r>
      <w:r w:rsidR="00885399" w:rsidRPr="00057CCF">
        <w:rPr>
          <w:rFonts w:ascii="Times New Roman" w:hAnsi="Times New Roman" w:cs="Times New Roman"/>
          <w:color w:val="1F1F1F"/>
          <w:sz w:val="20"/>
          <w:szCs w:val="20"/>
        </w:rPr>
        <w:t>, </w:t>
      </w:r>
      <w:r w:rsidR="00885399" w:rsidRPr="00A955DA">
        <w:rPr>
          <w:rFonts w:ascii="Times New Roman" w:hAnsi="Times New Roman" w:cs="Times New Roman"/>
          <w:sz w:val="20"/>
          <w:szCs w:val="20"/>
        </w:rPr>
        <w:t>penis</w:t>
      </w:r>
      <w:r w:rsidR="00885399" w:rsidRPr="00057CCF">
        <w:rPr>
          <w:rFonts w:ascii="Times New Roman" w:hAnsi="Times New Roman" w:cs="Times New Roman"/>
          <w:color w:val="1F1F1F"/>
          <w:sz w:val="20"/>
          <w:szCs w:val="20"/>
        </w:rPr>
        <w:t>, groin, </w:t>
      </w:r>
      <w:r w:rsidR="00885399" w:rsidRPr="00A955DA">
        <w:rPr>
          <w:rFonts w:ascii="Times New Roman" w:hAnsi="Times New Roman" w:cs="Times New Roman"/>
          <w:sz w:val="20"/>
          <w:szCs w:val="20"/>
        </w:rPr>
        <w:t>perineum</w:t>
      </w:r>
      <w:r w:rsidR="00885399" w:rsidRPr="00057CCF">
        <w:rPr>
          <w:rFonts w:ascii="Times New Roman" w:hAnsi="Times New Roman" w:cs="Times New Roman"/>
          <w:color w:val="1F1F1F"/>
          <w:sz w:val="20"/>
          <w:szCs w:val="20"/>
        </w:rPr>
        <w:t>, perianal skin, or </w:t>
      </w:r>
      <w:r w:rsidR="00885399" w:rsidRPr="00A955DA">
        <w:rPr>
          <w:rFonts w:ascii="Times New Roman" w:hAnsi="Times New Roman" w:cs="Times New Roman"/>
          <w:sz w:val="20"/>
          <w:szCs w:val="20"/>
        </w:rPr>
        <w:t>mucosal surfaces</w:t>
      </w:r>
      <w:r w:rsidR="00197B0B" w:rsidRPr="00057CCF">
        <w:rPr>
          <w:rFonts w:ascii="Times New Roman" w:hAnsi="Times New Roman" w:cs="Times New Roman"/>
          <w:color w:val="1F1F1F"/>
          <w:sz w:val="20"/>
          <w:szCs w:val="20"/>
        </w:rPr>
        <w:t>.</w:t>
      </w:r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>Condylomatous</w:t>
      </w:r>
      <w:proofErr w:type="spellEnd"/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warts are </w:t>
      </w:r>
      <w:r w:rsidR="002921C1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skin-colored, </w:t>
      </w:r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>cauliflower</w:t>
      </w:r>
      <w:r w:rsidR="002921C1" w:rsidRPr="00057CCF">
        <w:rPr>
          <w:rFonts w:ascii="Times New Roman" w:hAnsi="Times New Roman" w:cs="Times New Roman"/>
          <w:color w:val="1F1F1F"/>
          <w:sz w:val="20"/>
          <w:szCs w:val="20"/>
        </w:rPr>
        <w:t>-</w:t>
      </w:r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shaped lesions, seen on moist genital surfaces. </w:t>
      </w:r>
      <w:proofErr w:type="spellStart"/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>Anogenital</w:t>
      </w:r>
      <w:proofErr w:type="spellEnd"/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warts </w:t>
      </w:r>
      <w:proofErr w:type="gramStart"/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>may be accompanied</w:t>
      </w:r>
      <w:proofErr w:type="gramEnd"/>
      <w:r w:rsidR="009F1916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by symptoms such as pruritus, burning, pain, and obstruction.</w:t>
      </w:r>
      <w:r w:rsidR="002D3B4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  <w:r w:rsidR="00982152" w:rsidRPr="00057CCF">
        <w:rPr>
          <w:rFonts w:ascii="Times New Roman" w:hAnsi="Times New Roman" w:cs="Times New Roman"/>
          <w:color w:val="1F1F1F"/>
          <w:sz w:val="20"/>
          <w:szCs w:val="20"/>
        </w:rPr>
        <w:t>Men who have sex with men (MSM) living with human immunodeficiency virus (HIV) are at disproportionate risk for high</w:t>
      </w:r>
      <w:r w:rsidR="00CE69CC" w:rsidRPr="00057CCF">
        <w:rPr>
          <w:rFonts w:ascii="Times New Roman" w:hAnsi="Times New Roman" w:cs="Times New Roman"/>
          <w:color w:val="1F1F1F"/>
          <w:sz w:val="20"/>
          <w:szCs w:val="20"/>
        </w:rPr>
        <w:t>-</w:t>
      </w:r>
      <w:r w:rsidR="00982152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risk HPV. </w:t>
      </w:r>
      <w:r w:rsidR="002D3B4C" w:rsidRPr="00057CCF">
        <w:rPr>
          <w:rFonts w:ascii="Times New Roman" w:hAnsi="Times New Roman" w:cs="Times New Roman"/>
          <w:color w:val="1F1F1F"/>
          <w:sz w:val="20"/>
          <w:szCs w:val="20"/>
        </w:rPr>
        <w:t>Most </w:t>
      </w:r>
      <w:proofErr w:type="spellStart"/>
      <w:r w:rsidR="002D3B4C" w:rsidRPr="00A955DA">
        <w:rPr>
          <w:rFonts w:ascii="Times New Roman" w:hAnsi="Times New Roman" w:cs="Times New Roman"/>
          <w:sz w:val="20"/>
          <w:szCs w:val="20"/>
        </w:rPr>
        <w:t>condylomata</w:t>
      </w:r>
      <w:proofErr w:type="spellEnd"/>
      <w:r w:rsidR="002D3B4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 are diagnosed clinically </w:t>
      </w:r>
      <w:proofErr w:type="gramStart"/>
      <w:r w:rsidR="002D3B4C" w:rsidRPr="00057CCF">
        <w:rPr>
          <w:rFonts w:ascii="Times New Roman" w:hAnsi="Times New Roman" w:cs="Times New Roman"/>
          <w:color w:val="1F1F1F"/>
          <w:sz w:val="20"/>
          <w:szCs w:val="20"/>
        </w:rPr>
        <w:t>on the basis of</w:t>
      </w:r>
      <w:proofErr w:type="gramEnd"/>
      <w:r w:rsidR="002D3B4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their characteristic morphology and location.</w:t>
      </w:r>
      <w:r w:rsidR="00292296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Condom use is only partially protective against HPV infection. </w:t>
      </w:r>
      <w:proofErr w:type="spellStart"/>
      <w:r w:rsidR="00CE69CC" w:rsidRPr="00057CCF">
        <w:rPr>
          <w:rFonts w:ascii="Times New Roman" w:hAnsi="Times New Roman" w:cs="Times New Roman"/>
          <w:color w:val="1F1F1F"/>
          <w:sz w:val="20"/>
          <w:szCs w:val="20"/>
        </w:rPr>
        <w:t>Condyloma</w:t>
      </w:r>
      <w:proofErr w:type="spellEnd"/>
      <w:r w:rsidR="00CE69C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="00CE69CC" w:rsidRPr="00057CCF">
        <w:rPr>
          <w:rFonts w:ascii="Times New Roman" w:hAnsi="Times New Roman" w:cs="Times New Roman"/>
          <w:color w:val="1F1F1F"/>
          <w:sz w:val="20"/>
          <w:szCs w:val="20"/>
        </w:rPr>
        <w:t>acuminata</w:t>
      </w:r>
      <w:proofErr w:type="spellEnd"/>
      <w:r w:rsidR="00CE69C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  <w:r w:rsidR="00EB23B5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can be removed using a wide variety of modalities including </w:t>
      </w:r>
      <w:r w:rsidR="00095D58" w:rsidRPr="009E0E88">
        <w:rPr>
          <w:rStyle w:val="Strong"/>
          <w:rFonts w:ascii="Times New Roman" w:hAnsi="Times New Roman" w:cs="Times New Roman"/>
          <w:b w:val="0"/>
          <w:color w:val="FF0000"/>
          <w:sz w:val="20"/>
          <w:szCs w:val="20"/>
        </w:rPr>
        <w:t>δ</w:t>
      </w:r>
      <w:r w:rsidR="00095D58" w:rsidRPr="00057CCF">
        <w:rPr>
          <w:rFonts w:ascii="Times New Roman" w:hAnsi="Times New Roman" w:cs="Times New Roman"/>
          <w:color w:val="1F1F1F"/>
          <w:sz w:val="20"/>
          <w:szCs w:val="20"/>
        </w:rPr>
        <w:t>-</w:t>
      </w:r>
      <w:proofErr w:type="spellStart"/>
      <w:r w:rsidR="00095D58" w:rsidRPr="00057CCF">
        <w:rPr>
          <w:rFonts w:ascii="Times New Roman" w:hAnsi="Times New Roman" w:cs="Times New Roman"/>
          <w:color w:val="1F1F1F"/>
          <w:sz w:val="20"/>
          <w:szCs w:val="20"/>
        </w:rPr>
        <w:t>aminolevulinic</w:t>
      </w:r>
      <w:proofErr w:type="spellEnd"/>
      <w:r w:rsidR="00095D58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acid-mediated photodynamic therapy (ALA-PDT), </w:t>
      </w:r>
      <w:r w:rsidR="00CF73DC" w:rsidRPr="00057CCF">
        <w:rPr>
          <w:rFonts w:ascii="Times New Roman" w:hAnsi="Times New Roman" w:cs="Times New Roman"/>
          <w:color w:val="1F1F1F"/>
          <w:sz w:val="20"/>
          <w:szCs w:val="20"/>
        </w:rPr>
        <w:t>CO</w:t>
      </w:r>
      <w:r w:rsidR="00CF73DC" w:rsidRPr="00293305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2</w:t>
      </w:r>
      <w:r w:rsidR="00CF73DC" w:rsidRPr="00057CCF">
        <w:rPr>
          <w:rFonts w:ascii="Times New Roman" w:hAnsi="Times New Roman" w:cs="Times New Roman"/>
          <w:color w:val="1F1F1F"/>
          <w:sz w:val="20"/>
          <w:szCs w:val="20"/>
        </w:rPr>
        <w:t>, pulsed-dye, Argon, </w:t>
      </w:r>
      <w:r w:rsidR="00CF73DC" w:rsidRPr="00A955DA">
        <w:rPr>
          <w:rFonts w:ascii="Times New Roman" w:hAnsi="Times New Roman" w:cs="Times New Roman"/>
          <w:sz w:val="20"/>
          <w:szCs w:val="20"/>
        </w:rPr>
        <w:t>Holmium</w:t>
      </w:r>
      <w:r w:rsidR="00CF73D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, and </w:t>
      </w:r>
      <w:proofErr w:type="spellStart"/>
      <w:r w:rsidR="00CF73DC" w:rsidRPr="00057CCF">
        <w:rPr>
          <w:rFonts w:ascii="Times New Roman" w:hAnsi="Times New Roman" w:cs="Times New Roman"/>
          <w:color w:val="1F1F1F"/>
          <w:sz w:val="20"/>
          <w:szCs w:val="20"/>
        </w:rPr>
        <w:t>Nd</w:t>
      </w:r>
      <w:proofErr w:type="gramStart"/>
      <w:r w:rsidR="00CF73DC" w:rsidRPr="00057CCF">
        <w:rPr>
          <w:rFonts w:ascii="Times New Roman" w:hAnsi="Times New Roman" w:cs="Times New Roman"/>
          <w:color w:val="1F1F1F"/>
          <w:sz w:val="20"/>
          <w:szCs w:val="20"/>
        </w:rPr>
        <w:t>:YAG</w:t>
      </w:r>
      <w:proofErr w:type="spellEnd"/>
      <w:proofErr w:type="gramEnd"/>
      <w:r w:rsidR="00CF73D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lasers</w:t>
      </w:r>
      <w:r w:rsidR="006B7D0E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, </w:t>
      </w:r>
      <w:proofErr w:type="spellStart"/>
      <w:r w:rsidR="006B7D0E" w:rsidRPr="00057CCF">
        <w:rPr>
          <w:rFonts w:ascii="Times New Roman" w:hAnsi="Times New Roman" w:cs="Times New Roman"/>
          <w:color w:val="1F1F1F"/>
          <w:sz w:val="20"/>
          <w:szCs w:val="20"/>
        </w:rPr>
        <w:t>electrosurgery</w:t>
      </w:r>
      <w:proofErr w:type="spellEnd"/>
      <w:r w:rsidR="006B7D0E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, </w:t>
      </w:r>
      <w:r w:rsidR="00471D1D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or </w:t>
      </w:r>
      <w:r w:rsidR="00853067" w:rsidRPr="00057CCF">
        <w:rPr>
          <w:rFonts w:ascii="Times New Roman" w:hAnsi="Times New Roman" w:cs="Times New Roman"/>
          <w:color w:val="1F1F1F"/>
          <w:sz w:val="20"/>
          <w:szCs w:val="20"/>
        </w:rPr>
        <w:t>cryotherapy</w:t>
      </w:r>
      <w:r w:rsidR="00471D1D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. </w:t>
      </w:r>
      <w:proofErr w:type="gramStart"/>
      <w:r w:rsidR="00471D1D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Topical medications </w:t>
      </w:r>
      <w:r w:rsidR="00177553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can </w:t>
      </w:r>
      <w:r w:rsidR="00C17523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also </w:t>
      </w:r>
      <w:r w:rsidR="00177553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be </w:t>
      </w:r>
      <w:r w:rsidR="00C17523" w:rsidRPr="00057CCF">
        <w:rPr>
          <w:rFonts w:ascii="Times New Roman" w:hAnsi="Times New Roman" w:cs="Times New Roman"/>
          <w:color w:val="1F1F1F"/>
          <w:sz w:val="20"/>
          <w:szCs w:val="20"/>
        </w:rPr>
        <w:t>administered by a health care provider</w:t>
      </w:r>
      <w:proofErr w:type="gramEnd"/>
      <w:r w:rsidR="00C17523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. These </w:t>
      </w:r>
      <w:r w:rsidR="00471D1D" w:rsidRPr="00057CCF">
        <w:rPr>
          <w:rFonts w:ascii="Times New Roman" w:hAnsi="Times New Roman" w:cs="Times New Roman"/>
          <w:color w:val="1F1F1F"/>
          <w:sz w:val="20"/>
          <w:szCs w:val="20"/>
        </w:rPr>
        <w:t>include</w:t>
      </w:r>
      <w:r w:rsidR="004F2E44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  <w:proofErr w:type="spellStart"/>
      <w:r w:rsidR="00486F9C" w:rsidRPr="00A955DA">
        <w:rPr>
          <w:rFonts w:ascii="Times New Roman" w:hAnsi="Times New Roman" w:cs="Times New Roman"/>
          <w:sz w:val="20"/>
          <w:szCs w:val="20"/>
        </w:rPr>
        <w:t>trichloroacetic</w:t>
      </w:r>
      <w:proofErr w:type="spellEnd"/>
      <w:r w:rsidR="00486F9C" w:rsidRPr="00A955DA">
        <w:rPr>
          <w:rFonts w:ascii="Times New Roman" w:hAnsi="Times New Roman" w:cs="Times New Roman"/>
          <w:sz w:val="20"/>
          <w:szCs w:val="20"/>
        </w:rPr>
        <w:t xml:space="preserve"> acid</w:t>
      </w:r>
      <w:r w:rsidR="00486F9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, </w:t>
      </w:r>
      <w:proofErr w:type="spellStart"/>
      <w:r w:rsidR="00486F9C" w:rsidRPr="00057CCF">
        <w:rPr>
          <w:rFonts w:ascii="Times New Roman" w:hAnsi="Times New Roman" w:cs="Times New Roman"/>
          <w:color w:val="1F1F1F"/>
          <w:sz w:val="20"/>
          <w:szCs w:val="20"/>
        </w:rPr>
        <w:t>podophyllin</w:t>
      </w:r>
      <w:proofErr w:type="spellEnd"/>
      <w:r w:rsidR="00486F9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, </w:t>
      </w:r>
      <w:proofErr w:type="spellStart"/>
      <w:r w:rsidR="00D34893" w:rsidRPr="00057CCF">
        <w:rPr>
          <w:rFonts w:ascii="Times New Roman" w:hAnsi="Times New Roman" w:cs="Times New Roman"/>
          <w:color w:val="1F1F1F"/>
          <w:sz w:val="20"/>
          <w:szCs w:val="20"/>
        </w:rPr>
        <w:t>polyphenon</w:t>
      </w:r>
      <w:proofErr w:type="spellEnd"/>
      <w:r w:rsidR="00D34893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E 10%, </w:t>
      </w:r>
      <w:proofErr w:type="spellStart"/>
      <w:r w:rsidR="00471D1D" w:rsidRPr="00057CCF">
        <w:rPr>
          <w:rFonts w:ascii="Times New Roman" w:hAnsi="Times New Roman" w:cs="Times New Roman"/>
          <w:color w:val="1F1F1F"/>
          <w:sz w:val="20"/>
          <w:szCs w:val="20"/>
        </w:rPr>
        <w:t>cidofovir</w:t>
      </w:r>
      <w:proofErr w:type="spellEnd"/>
      <w:r w:rsidR="00471D1D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, </w:t>
      </w:r>
      <w:r w:rsidR="00177553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5-Fluorouracil, </w:t>
      </w:r>
      <w:r w:rsidR="004F2E44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and </w:t>
      </w:r>
      <w:proofErr w:type="spellStart"/>
      <w:r w:rsidR="00486F9C" w:rsidRPr="00A955DA">
        <w:rPr>
          <w:rFonts w:ascii="Times New Roman" w:hAnsi="Times New Roman" w:cs="Times New Roman"/>
          <w:sz w:val="20"/>
          <w:szCs w:val="20"/>
        </w:rPr>
        <w:t>imiquimod</w:t>
      </w:r>
      <w:proofErr w:type="spellEnd"/>
      <w:r w:rsidR="00486F9C" w:rsidRPr="00057CCF">
        <w:rPr>
          <w:rFonts w:ascii="Times New Roman" w:hAnsi="Times New Roman" w:cs="Times New Roman"/>
          <w:color w:val="1F1F1F"/>
          <w:sz w:val="20"/>
          <w:szCs w:val="20"/>
        </w:rPr>
        <w:t>.</w:t>
      </w:r>
      <w:r w:rsidR="004F2E44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  <w:r w:rsidR="00292296" w:rsidRPr="00057CCF">
        <w:rPr>
          <w:rFonts w:ascii="Times New Roman" w:hAnsi="Times New Roman" w:cs="Times New Roman"/>
          <w:color w:val="1F1F1F"/>
          <w:sz w:val="20"/>
          <w:szCs w:val="20"/>
        </w:rPr>
        <w:t>The HPV vaccine (</w:t>
      </w:r>
      <w:proofErr w:type="spellStart"/>
      <w:r w:rsidR="003D1125" w:rsidRPr="00057CCF">
        <w:rPr>
          <w:rFonts w:ascii="Times New Roman" w:hAnsi="Times New Roman" w:cs="Times New Roman"/>
          <w:color w:val="1F1F1F"/>
          <w:sz w:val="20"/>
          <w:szCs w:val="20"/>
        </w:rPr>
        <w:t>Cervarix</w:t>
      </w:r>
      <w:proofErr w:type="spellEnd"/>
      <w:r w:rsidR="003D1125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or </w:t>
      </w:r>
      <w:r w:rsidR="00292296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Gardasil) is </w:t>
      </w:r>
      <w:r w:rsidR="00EB23B5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fully </w:t>
      </w:r>
      <w:r w:rsidR="00292296" w:rsidRPr="00057CCF">
        <w:rPr>
          <w:rFonts w:ascii="Times New Roman" w:hAnsi="Times New Roman" w:cs="Times New Roman"/>
          <w:color w:val="1F1F1F"/>
          <w:sz w:val="20"/>
          <w:szCs w:val="20"/>
        </w:rPr>
        <w:t>protective against these lesions</w:t>
      </w:r>
      <w:r w:rsidR="007D3DAC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  <w:r w:rsidR="00524C3F" w:rsidRPr="00057CCF">
        <w:rPr>
          <w:rFonts w:ascii="Times New Roman" w:hAnsi="Times New Roman" w:cs="Times New Roman"/>
          <w:color w:val="FF0000"/>
          <w:sz w:val="20"/>
          <w:szCs w:val="20"/>
        </w:rPr>
        <w:t>[5]</w:t>
      </w:r>
      <w:r w:rsidR="00292296" w:rsidRPr="00057CCF">
        <w:rPr>
          <w:rFonts w:ascii="Times New Roman" w:hAnsi="Times New Roman" w:cs="Times New Roman"/>
          <w:color w:val="1F1F1F"/>
          <w:sz w:val="20"/>
          <w:szCs w:val="20"/>
        </w:rPr>
        <w:t>.</w:t>
      </w:r>
    </w:p>
    <w:p w14:paraId="30B3952F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14:paraId="0280ED25" w14:textId="5AEE1480" w:rsidR="00871FAD" w:rsidRPr="00057CCF" w:rsidRDefault="004C3B1B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1F1F1F"/>
          <w:sz w:val="20"/>
          <w:szCs w:val="20"/>
        </w:rPr>
      </w:pPr>
      <w:r>
        <w:rPr>
          <w:rFonts w:ascii="Times New Roman" w:hAnsi="Times New Roman" w:cs="Times New Roman"/>
          <w:b/>
          <w:color w:val="1F1F1F"/>
          <w:sz w:val="20"/>
          <w:szCs w:val="20"/>
        </w:rPr>
        <w:t>Respiratory P</w:t>
      </w:r>
      <w:r w:rsidR="00871FAD" w:rsidRPr="00057CCF">
        <w:rPr>
          <w:rFonts w:ascii="Times New Roman" w:hAnsi="Times New Roman" w:cs="Times New Roman"/>
          <w:b/>
          <w:color w:val="1F1F1F"/>
          <w:sz w:val="20"/>
          <w:szCs w:val="20"/>
        </w:rPr>
        <w:t>apillomatosis</w:t>
      </w:r>
    </w:p>
    <w:p w14:paraId="37C43AE7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895121B" w14:textId="6B1A1ADA" w:rsidR="00FF5A7C" w:rsidRPr="00057CCF" w:rsidRDefault="00871FAD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Recurrent respiratory papillomatosis (RRP) is a </w:t>
      </w:r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rare</w:t>
      </w:r>
      <w:r w:rsidR="00B6750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disease of the upper aero-digestive tract caused by human papillomavirus (HPV) infection, which affects children and young adults</w:t>
      </w:r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835FF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It </w:t>
      </w:r>
      <w:proofErr w:type="gramStart"/>
      <w:r w:rsidR="00835FF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is largely considered</w:t>
      </w:r>
      <w:proofErr w:type="gramEnd"/>
      <w:r w:rsidR="00835FF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non-oncogenic, however can predispose to squamous carcinoma. </w:t>
      </w:r>
      <w:proofErr w:type="spellStart"/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Papillomas</w:t>
      </w:r>
      <w:proofErr w:type="spellEnd"/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usually appear as nodules</w:t>
      </w:r>
      <w:r w:rsidR="000C4F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that grow out from epithelium</w:t>
      </w:r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primarily in the larynx, nasopharynx, tracheobronchial tree, and pulmonary </w:t>
      </w:r>
      <w:r w:rsidR="00611F1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tissue</w:t>
      </w:r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The disease course is unpredictable, ranging from spontaneous remission </w:t>
      </w:r>
      <w:proofErr w:type="gramStart"/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to aggressive persistent or recurrent disease</w:t>
      </w:r>
      <w:r w:rsidR="00C15CF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with </w:t>
      </w:r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potential for malignant transformation to squamous cell carcinoma</w:t>
      </w:r>
      <w:proofErr w:type="gramEnd"/>
      <w:r w:rsidR="008241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 Clinically, RRP usually presents with nonspecific symptoms of airway involvement, including chronic cough, hoarseness, wheezing, voice change, stridor, and chronic dyspnea. </w:t>
      </w:r>
      <w:r w:rsidR="002C574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Helical CT scan and bronchoscopy are methods of diagnosis.</w:t>
      </w:r>
      <w:r w:rsidR="008D16D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Currently surgery is the </w:t>
      </w:r>
      <w:r w:rsidR="001726B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mainstay of </w:t>
      </w:r>
      <w:r w:rsidR="008D16D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treatment</w:t>
      </w:r>
      <w:r w:rsidR="001726B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of RRP</w:t>
      </w:r>
      <w:r w:rsidR="002F1FC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However, </w:t>
      </w:r>
      <w:r w:rsidR="0028422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Bevacizumab (</w:t>
      </w:r>
      <w:proofErr w:type="spellStart"/>
      <w:r w:rsidR="0028422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Avastin</w:t>
      </w:r>
      <w:proofErr w:type="spellEnd"/>
      <w:r w:rsidR="0028422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), a VEGF monoclonal antibody, has shown promise as a systemic treatment for RRP</w:t>
      </w:r>
      <w:r w:rsidR="00C1789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B32BB4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[6]</w:t>
      </w:r>
      <w:r w:rsidR="00C17895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The HPV vaccine (</w:t>
      </w:r>
      <w:proofErr w:type="spellStart"/>
      <w:r w:rsidR="00C17895" w:rsidRPr="00057CCF">
        <w:rPr>
          <w:rFonts w:ascii="Times New Roman" w:hAnsi="Times New Roman" w:cs="Times New Roman"/>
          <w:color w:val="1F1F1F"/>
          <w:sz w:val="20"/>
          <w:szCs w:val="20"/>
        </w:rPr>
        <w:t>Cervarix</w:t>
      </w:r>
      <w:proofErr w:type="spellEnd"/>
      <w:r w:rsidR="00C17895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or Gardasil) is fully protective against these lesions</w:t>
      </w:r>
      <w:r w:rsidR="002250A1" w:rsidRPr="00057CCF">
        <w:rPr>
          <w:rFonts w:ascii="Times New Roman" w:hAnsi="Times New Roman" w:cs="Times New Roman"/>
          <w:color w:val="1F1F1F"/>
          <w:sz w:val="20"/>
          <w:szCs w:val="20"/>
        </w:rPr>
        <w:t>.</w:t>
      </w:r>
    </w:p>
    <w:p w14:paraId="0B556B5C" w14:textId="17172DEF" w:rsidR="00803A33" w:rsidRPr="00057CCF" w:rsidRDefault="00803A33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9D3486C" w14:textId="7E148C73" w:rsidR="00C15CFF" w:rsidRPr="00F91ED9" w:rsidRDefault="0049310E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91ED9">
        <w:rPr>
          <w:rFonts w:ascii="Times New Roman" w:hAnsi="Times New Roman" w:cs="Times New Roman"/>
          <w:b/>
          <w:color w:val="000000"/>
          <w:shd w:val="clear" w:color="auto" w:fill="FFFFFF"/>
        </w:rPr>
        <w:t>Oncogenic HPV Diseases</w:t>
      </w:r>
    </w:p>
    <w:p w14:paraId="755D247D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2A668AF" w14:textId="77777777" w:rsidR="003B79D7" w:rsidRPr="00057CCF" w:rsidRDefault="00D939C3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Mainly </w:t>
      </w:r>
      <w:r w:rsidR="00A637A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HPV type 16 and HPV type 18 are oncogenic strains</w:t>
      </w:r>
      <w:r w:rsidR="00017314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considered high-risk types o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f HPV. </w:t>
      </w:r>
      <w:r w:rsidR="0049310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Malignant HPV-induced neoplasms </w:t>
      </w:r>
      <w:r w:rsidR="00A164C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can </w:t>
      </w:r>
      <w:r w:rsidR="004B4FE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present in the cervical, </w:t>
      </w:r>
      <w:proofErr w:type="spellStart"/>
      <w:r w:rsidR="004B4FE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anogenital</w:t>
      </w:r>
      <w:proofErr w:type="spellEnd"/>
      <w:r w:rsidR="004B4FE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(anus, penis</w:t>
      </w:r>
      <w:r w:rsidR="008B4E74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vagina, </w:t>
      </w:r>
      <w:proofErr w:type="gramStart"/>
      <w:r w:rsidR="008B4E74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vulva</w:t>
      </w:r>
      <w:proofErr w:type="gramEnd"/>
      <w:r w:rsidR="008B4E74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) </w:t>
      </w:r>
      <w:r w:rsidR="0049310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and oropharyn</w:t>
      </w:r>
      <w:r w:rsidR="00C35F2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geal</w:t>
      </w:r>
      <w:r w:rsidR="0049310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region</w:t>
      </w:r>
      <w:r w:rsidR="00C35F2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</w:t>
      </w:r>
      <w:r w:rsidR="0049310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6487FEEB" w14:textId="66F3D104" w:rsidR="0049310E" w:rsidRPr="00057CCF" w:rsidRDefault="008B2354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4F389E5F" w14:textId="114DD469" w:rsidR="00CE5A51" w:rsidRPr="00887D9F" w:rsidRDefault="00791225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887D9F">
        <w:rPr>
          <w:rFonts w:ascii="Times New Roman" w:hAnsi="Times New Roman" w:cs="Times New Roman"/>
          <w:b/>
        </w:rPr>
        <w:t>Cervical Cancer</w:t>
      </w:r>
    </w:p>
    <w:p w14:paraId="71DA8381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04D82AA" w14:textId="236DC938" w:rsidR="006A421C" w:rsidRDefault="00847195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As the fourth most common gynecological cancer, cervical cancer has resulted in more than 300,000 deaths worldwide in 2020. </w:t>
      </w:r>
      <w:r w:rsidR="00B1260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HPV infections </w:t>
      </w:r>
      <w:proofErr w:type="gramStart"/>
      <w:r w:rsidR="00B1260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are commonly naturally eliminated</w:t>
      </w:r>
      <w:proofErr w:type="gramEnd"/>
      <w:r w:rsidR="00B1260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by the body’s immune system</w:t>
      </w:r>
      <w:r w:rsidR="005E14B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within 2 years after exposure. </w:t>
      </w:r>
      <w:r w:rsidR="004557A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According to most studies, less than</w:t>
      </w:r>
      <w:r w:rsidR="00A77CB2" w:rsidRPr="00057CCF">
        <w:rPr>
          <w:rFonts w:ascii="Times New Roman" w:hAnsi="Times New Roman" w:cs="Times New Roman"/>
          <w:sz w:val="20"/>
          <w:szCs w:val="20"/>
        </w:rPr>
        <w:t xml:space="preserve"> 10% of women with </w:t>
      </w:r>
      <w:r w:rsidR="004557A6" w:rsidRPr="00057CCF">
        <w:rPr>
          <w:rFonts w:ascii="Times New Roman" w:hAnsi="Times New Roman" w:cs="Times New Roman"/>
          <w:sz w:val="20"/>
          <w:szCs w:val="20"/>
        </w:rPr>
        <w:t xml:space="preserve">long-lasting cervical </w:t>
      </w:r>
      <w:r w:rsidR="00A77CB2" w:rsidRPr="00057CCF">
        <w:rPr>
          <w:rFonts w:ascii="Times New Roman" w:hAnsi="Times New Roman" w:cs="Times New Roman"/>
          <w:sz w:val="20"/>
          <w:szCs w:val="20"/>
        </w:rPr>
        <w:t xml:space="preserve">HPV infection will develop </w:t>
      </w:r>
      <w:r w:rsidR="00A77CB2" w:rsidRPr="00603A22">
        <w:rPr>
          <w:rFonts w:ascii="Times New Roman" w:hAnsi="Times New Roman" w:cs="Times New Roman"/>
          <w:sz w:val="20"/>
          <w:szCs w:val="20"/>
        </w:rPr>
        <w:t>cervical cancer</w:t>
      </w:r>
      <w:r w:rsidR="00470C14" w:rsidRPr="00603A22">
        <w:rPr>
          <w:rFonts w:ascii="Times New Roman" w:hAnsi="Times New Roman" w:cs="Times New Roman"/>
          <w:sz w:val="20"/>
          <w:szCs w:val="20"/>
        </w:rPr>
        <w:t xml:space="preserve"> </w:t>
      </w:r>
      <w:r w:rsidR="00856208" w:rsidRPr="00C53CC0">
        <w:rPr>
          <w:rFonts w:ascii="Times New Roman" w:hAnsi="Times New Roman" w:cs="Times New Roman"/>
          <w:color w:val="FF0000"/>
          <w:sz w:val="20"/>
          <w:szCs w:val="20"/>
        </w:rPr>
        <w:t>[1]</w:t>
      </w:r>
      <w:r w:rsidR="00305D99" w:rsidRPr="00603A22">
        <w:rPr>
          <w:rFonts w:ascii="Times New Roman" w:hAnsi="Times New Roman" w:cs="Times New Roman"/>
          <w:sz w:val="20"/>
          <w:szCs w:val="20"/>
        </w:rPr>
        <w:t xml:space="preserve">.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HPV </w:t>
      </w:r>
      <w:r w:rsidR="00EE593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type 16 and type 18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oncogenes </w:t>
      </w:r>
      <w:r w:rsidR="008958D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are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significantly involved in the initiation and progression of </w:t>
      </w:r>
      <w:r w:rsidR="008958D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99% of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cervical </w:t>
      </w:r>
      <w:proofErr w:type="spellStart"/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neoplasia</w:t>
      </w:r>
      <w:r w:rsidR="008958D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</w:t>
      </w:r>
      <w:proofErr w:type="spellEnd"/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257AA1" w:rsidRPr="00057C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557A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Genetic predisposition, exposure to other sexually transmitted diseases, </w:t>
      </w:r>
      <w:r w:rsidR="001F474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immunosuppression, </w:t>
      </w:r>
      <w:r w:rsidR="0018439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smoking, use of oral contraceptives, obesity, </w:t>
      </w:r>
      <w:r w:rsidR="004557A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and the inflammatory microenvironment of the cervical region have been reported to be </w:t>
      </w:r>
      <w:r w:rsidR="001F474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factors </w:t>
      </w:r>
      <w:r w:rsidR="0078483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involved in </w:t>
      </w:r>
      <w:r w:rsidR="004557A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 progression of HPV infection to cervical cancer </w:t>
      </w:r>
      <w:r w:rsidR="00805F3F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[7]</w:t>
      </w:r>
      <w:r w:rsidR="0018439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4557A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184F4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</w:t>
      </w:r>
      <w:r w:rsidR="0029297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he </w:t>
      </w:r>
      <w:r w:rsidR="00184F4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incidence </w:t>
      </w:r>
      <w:r w:rsidR="0029297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of cervical cancer occurs </w:t>
      </w:r>
      <w:r w:rsidR="00DF3BC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most commonly </w:t>
      </w:r>
      <w:r w:rsidR="0029297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in </w:t>
      </w:r>
      <w:r w:rsidR="00184F4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women over age 50.</w:t>
      </w:r>
      <w:r w:rsidR="001308D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F561E1" w:rsidRPr="00057CCF">
        <w:rPr>
          <w:rFonts w:ascii="Times New Roman" w:eastAsia="Arial" w:hAnsi="Times New Roman" w:cs="Times New Roman"/>
          <w:sz w:val="20"/>
          <w:szCs w:val="20"/>
        </w:rPr>
        <w:t>The signs and symptoms of cervical HPV are vaginal bleeding or abnormal discharge, but t</w:t>
      </w:r>
      <w:r w:rsidR="00C000D9">
        <w:rPr>
          <w:rFonts w:ascii="Times New Roman" w:eastAsia="Arial" w:hAnsi="Times New Roman" w:cs="Times New Roman"/>
          <w:sz w:val="20"/>
          <w:szCs w:val="20"/>
        </w:rPr>
        <w:t>here may be no symptoms at all.</w:t>
      </w:r>
    </w:p>
    <w:p w14:paraId="701646A9" w14:textId="77777777" w:rsidR="00C000D9" w:rsidRPr="00057CCF" w:rsidRDefault="00C000D9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7D50DA83" w14:textId="053B2956" w:rsidR="003B79D7" w:rsidRDefault="005F3302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r w:rsidRPr="003A2466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Diagnosis</w:t>
      </w:r>
    </w:p>
    <w:p w14:paraId="49AD7067" w14:textId="77777777" w:rsidR="003A2466" w:rsidRPr="003A2466" w:rsidRDefault="003A2466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012C92C8" w14:textId="3484C0AC" w:rsidR="0021643A" w:rsidRDefault="00FF5A4F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Landmark European s</w:t>
      </w:r>
      <w:r w:rsidR="001308D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tudies show</w:t>
      </w:r>
      <w:r w:rsidR="001308DA" w:rsidRPr="00057CCF">
        <w:rPr>
          <w:rFonts w:ascii="Times New Roman" w:hAnsi="Times New Roman" w:cs="Times New Roman"/>
          <w:sz w:val="20"/>
          <w:szCs w:val="20"/>
        </w:rPr>
        <w:t xml:space="preserve"> that HPV testing alone provid</w:t>
      </w:r>
      <w:r w:rsidR="00CD7823" w:rsidRPr="00057CCF">
        <w:rPr>
          <w:rFonts w:ascii="Times New Roman" w:hAnsi="Times New Roman" w:cs="Times New Roman"/>
          <w:sz w:val="20"/>
          <w:szCs w:val="20"/>
        </w:rPr>
        <w:t>e</w:t>
      </w:r>
      <w:r w:rsidRPr="00057CCF">
        <w:rPr>
          <w:rFonts w:ascii="Times New Roman" w:hAnsi="Times New Roman" w:cs="Times New Roman"/>
          <w:sz w:val="20"/>
          <w:szCs w:val="20"/>
        </w:rPr>
        <w:t>s</w:t>
      </w:r>
      <w:r w:rsidR="001308DA" w:rsidRPr="00057CCF">
        <w:rPr>
          <w:rFonts w:ascii="Times New Roman" w:hAnsi="Times New Roman" w:cs="Times New Roman"/>
          <w:sz w:val="20"/>
          <w:szCs w:val="20"/>
        </w:rPr>
        <w:t xml:space="preserve"> a 60</w:t>
      </w:r>
      <w:r w:rsidR="00703DB7" w:rsidRPr="00057CCF">
        <w:rPr>
          <w:rFonts w:ascii="Times New Roman" w:hAnsi="Times New Roman" w:cs="Times New Roman"/>
          <w:sz w:val="20"/>
          <w:szCs w:val="20"/>
        </w:rPr>
        <w:t>-</w:t>
      </w:r>
      <w:r w:rsidR="001308DA" w:rsidRPr="00057CCF">
        <w:rPr>
          <w:rFonts w:ascii="Times New Roman" w:hAnsi="Times New Roman" w:cs="Times New Roman"/>
          <w:sz w:val="20"/>
          <w:szCs w:val="20"/>
        </w:rPr>
        <w:t xml:space="preserve">70% greater protection against cervical cancer than </w:t>
      </w:r>
      <w:proofErr w:type="spellStart"/>
      <w:r w:rsidR="00CD782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Papanicolaou</w:t>
      </w:r>
      <w:proofErr w:type="spellEnd"/>
      <w:r w:rsidR="00CD782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tests</w:t>
      </w:r>
      <w:r w:rsidR="00CD7823" w:rsidRPr="00057CCF">
        <w:rPr>
          <w:rFonts w:ascii="Times New Roman" w:hAnsi="Times New Roman" w:cs="Times New Roman"/>
          <w:sz w:val="20"/>
          <w:szCs w:val="20"/>
        </w:rPr>
        <w:t xml:space="preserve"> /</w:t>
      </w:r>
      <w:r w:rsidR="00067C4F" w:rsidRPr="00057CCF">
        <w:rPr>
          <w:rFonts w:ascii="Times New Roman" w:hAnsi="Times New Roman" w:cs="Times New Roman"/>
          <w:sz w:val="20"/>
          <w:szCs w:val="20"/>
        </w:rPr>
        <w:t xml:space="preserve">Pap smear </w:t>
      </w:r>
      <w:r w:rsidR="001308DA" w:rsidRPr="00057CCF">
        <w:rPr>
          <w:rFonts w:ascii="Times New Roman" w:hAnsi="Times New Roman" w:cs="Times New Roman"/>
          <w:sz w:val="20"/>
          <w:szCs w:val="20"/>
        </w:rPr>
        <w:t xml:space="preserve">alone due to its increased ability </w:t>
      </w:r>
      <w:proofErr w:type="gramStart"/>
      <w:r w:rsidR="001308DA" w:rsidRPr="00057CCF">
        <w:rPr>
          <w:rFonts w:ascii="Times New Roman" w:hAnsi="Times New Roman" w:cs="Times New Roman"/>
          <w:sz w:val="20"/>
          <w:szCs w:val="20"/>
        </w:rPr>
        <w:t>to accurately determine</w:t>
      </w:r>
      <w:proofErr w:type="gramEnd"/>
      <w:r w:rsidR="001308DA" w:rsidRPr="00057CCF">
        <w:rPr>
          <w:rFonts w:ascii="Times New Roman" w:hAnsi="Times New Roman" w:cs="Times New Roman"/>
          <w:sz w:val="20"/>
          <w:szCs w:val="20"/>
        </w:rPr>
        <w:t xml:space="preserve"> the risk of precancerous or cancerous lesions</w:t>
      </w:r>
      <w:r w:rsidR="00067C4F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6E2D59" w:rsidRPr="00057CCF">
        <w:rPr>
          <w:rFonts w:ascii="Times New Roman" w:hAnsi="Times New Roman" w:cs="Times New Roman"/>
          <w:color w:val="FF0000"/>
          <w:sz w:val="20"/>
          <w:szCs w:val="20"/>
        </w:rPr>
        <w:t>[8]</w:t>
      </w:r>
      <w:r w:rsidRPr="00057CCF">
        <w:rPr>
          <w:rFonts w:ascii="Times New Roman" w:hAnsi="Times New Roman" w:cs="Times New Roman"/>
          <w:sz w:val="20"/>
          <w:szCs w:val="20"/>
        </w:rPr>
        <w:t>.</w:t>
      </w:r>
      <w:r w:rsidR="005D01CD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75075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Currently </w:t>
      </w:r>
      <w:r w:rsidR="008A5D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the US Preventive Services Task Force (USPSTF)</w:t>
      </w:r>
      <w:r w:rsidR="0075075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and American Colleges of Obstetrics and Gynecology (ACOG)</w:t>
      </w:r>
      <w:r w:rsidR="008A5D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AE31C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base thei</w:t>
      </w:r>
      <w:r w:rsidR="00F561E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</w:t>
      </w:r>
      <w:r w:rsidR="00AE31C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recommendations on that data. ACOG and USPSTF </w:t>
      </w:r>
      <w:r w:rsidR="008A5D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lastRenderedPageBreak/>
        <w:t>recommend triennial cytology (</w:t>
      </w:r>
      <w:proofErr w:type="spellStart"/>
      <w:r w:rsidR="008A5D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Papanicolaou</w:t>
      </w:r>
      <w:proofErr w:type="spellEnd"/>
      <w:r w:rsidR="008A5D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tests) for women ages 21 to 29 years followed by either continued triennial cytology or adding a test for high-risk types of HPV every 5 years from ages 30 to 65 years</w:t>
      </w:r>
      <w:r w:rsidR="00FD477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 T</w:t>
      </w:r>
      <w:r w:rsidR="008A5D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he task force </w:t>
      </w:r>
      <w:r w:rsidR="00FD477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also has </w:t>
      </w:r>
      <w:r w:rsidR="008A5D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endorsed a strategy of h</w:t>
      </w:r>
      <w:r w:rsidR="00FD477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igh -risk </w:t>
      </w:r>
      <w:r w:rsidR="005450E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</w:t>
      </w:r>
      <w:r w:rsidR="008A5DF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PV testing alone every 5 years for women ages 30 to 65 years</w:t>
      </w:r>
      <w:r w:rsidR="0008192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2875E1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[9</w:t>
      </w:r>
      <w:proofErr w:type="gramStart"/>
      <w:r w:rsidR="002875E1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,10</w:t>
      </w:r>
      <w:proofErr w:type="gramEnd"/>
      <w:r w:rsidR="002875E1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]</w:t>
      </w:r>
      <w:r w:rsidR="00B81E0D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63E04AF8" w14:textId="77777777" w:rsidR="00B81E0D" w:rsidRPr="00057CCF" w:rsidRDefault="00B81E0D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39BED4BB" w14:textId="21DBCBC7" w:rsidR="005F3302" w:rsidRPr="00274BAE" w:rsidRDefault="005F3302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r w:rsidRPr="00274BA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Treatment</w:t>
      </w:r>
    </w:p>
    <w:p w14:paraId="08255242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0E36E6CF" w14:textId="13B5C69D" w:rsidR="0021643A" w:rsidRPr="00057CCF" w:rsidRDefault="00CE08D3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Surgery</w:t>
      </w:r>
      <w:r w:rsidR="00C73C1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ablative or excisional treatments</w:t>
      </w:r>
      <w:r w:rsidR="00EE1B4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and c</w:t>
      </w:r>
      <w:r w:rsidR="0021643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oncurrent </w:t>
      </w:r>
      <w:proofErr w:type="spellStart"/>
      <w:r w:rsidR="0021643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chemo</w:t>
      </w:r>
      <w:r w:rsidR="00EE1B4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radio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therapy</w:t>
      </w:r>
      <w:proofErr w:type="spellEnd"/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are </w:t>
      </w:r>
      <w:r w:rsidR="0021643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the standard-of-care treatment for cervical cancer</w:t>
      </w:r>
      <w:r w:rsidR="00EE1B4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C43C9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</w:t>
      </w:r>
      <w:r w:rsidR="0021643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owever, cervical cancer-related mortality remains high. The critical nature of cervical cancer treatment </w:t>
      </w:r>
      <w:proofErr w:type="gramStart"/>
      <w:r w:rsidR="0021643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is underscored</w:t>
      </w:r>
      <w:proofErr w:type="gramEnd"/>
      <w:r w:rsidR="0021643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by the recent launch of the World Health Organization global initiative to accelerate the elimination of cervical cancer using a triple-intervention strategy of increased vaccination, screening, and treatment</w:t>
      </w:r>
      <w:r w:rsidR="0098452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9D3508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[11]</w:t>
      </w:r>
      <w:r w:rsidR="00640F2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705A70DE" w14:textId="58A8DFF2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7F85A17F" w14:textId="61A424F3" w:rsidR="00D4797D" w:rsidRPr="003A7CBA" w:rsidRDefault="00D4797D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3A7CBA">
        <w:rPr>
          <w:rFonts w:ascii="Times New Roman" w:hAnsi="Times New Roman" w:cs="Times New Roman"/>
          <w:b/>
          <w:color w:val="212121"/>
          <w:shd w:val="clear" w:color="auto" w:fill="FFFFFF"/>
        </w:rPr>
        <w:t>An</w:t>
      </w:r>
      <w:r w:rsidR="00515CC1" w:rsidRPr="003A7CBA">
        <w:rPr>
          <w:rFonts w:ascii="Times New Roman" w:hAnsi="Times New Roman" w:cs="Times New Roman"/>
          <w:b/>
          <w:color w:val="212121"/>
          <w:shd w:val="clear" w:color="auto" w:fill="FFFFFF"/>
        </w:rPr>
        <w:t>a</w:t>
      </w:r>
      <w:r w:rsidRPr="003A7CBA">
        <w:rPr>
          <w:rFonts w:ascii="Times New Roman" w:hAnsi="Times New Roman" w:cs="Times New Roman"/>
          <w:b/>
          <w:color w:val="212121"/>
          <w:shd w:val="clear" w:color="auto" w:fill="FFFFFF"/>
        </w:rPr>
        <w:t>l Cancer</w:t>
      </w:r>
    </w:p>
    <w:p w14:paraId="712A568A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7B99A843" w14:textId="7F6E7BE2" w:rsidR="00C43C9E" w:rsidRPr="00057CCF" w:rsidRDefault="0003687F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HPV-induced an</w:t>
      </w:r>
      <w:r w:rsidR="00C54E9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al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cancer is squamous cell </w:t>
      </w:r>
      <w:r w:rsidR="008641A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carcinoma</w:t>
      </w:r>
      <w:proofErr w:type="gramStart"/>
      <w:r w:rsidR="00BA577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;</w:t>
      </w:r>
      <w:proofErr w:type="gramEnd"/>
      <w:r w:rsidR="00BA577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 rare type of gastrointestinal cancer</w:t>
      </w:r>
      <w:r w:rsidR="008641A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3902D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It affects </w:t>
      </w:r>
      <w:r w:rsidR="001224A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approximately 10,000</w:t>
      </w:r>
      <w:r w:rsidR="003902D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persons annually</w:t>
      </w:r>
      <w:r w:rsidR="003F3EA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with approximately 1</w:t>
      </w:r>
      <w:r w:rsidR="007B12A4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8</w:t>
      </w:r>
      <w:r w:rsidR="003F3EA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00 deaths</w:t>
      </w:r>
      <w:r w:rsidR="0085715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per year</w:t>
      </w:r>
      <w:r w:rsidR="009272F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9272F2" w:rsidRPr="00057CCF">
        <w:rPr>
          <w:rFonts w:ascii="Times New Roman" w:hAnsi="Times New Roman" w:cs="Times New Roman"/>
          <w:sz w:val="20"/>
          <w:szCs w:val="20"/>
        </w:rPr>
        <w:t>The high-risk subtype most likely to cause anal cancer is HPV-16</w:t>
      </w:r>
      <w:r w:rsidR="001224A9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7434B4" w:rsidRPr="00057CCF">
        <w:rPr>
          <w:rFonts w:ascii="Times New Roman" w:hAnsi="Times New Roman" w:cs="Times New Roman"/>
          <w:color w:val="FF0000"/>
          <w:sz w:val="20"/>
          <w:szCs w:val="20"/>
        </w:rPr>
        <w:t>[12]</w:t>
      </w:r>
      <w:r w:rsidR="009272F2" w:rsidRPr="00057CCF">
        <w:rPr>
          <w:rFonts w:ascii="Times New Roman" w:hAnsi="Times New Roman" w:cs="Times New Roman"/>
          <w:sz w:val="20"/>
          <w:szCs w:val="20"/>
        </w:rPr>
        <w:t>.</w:t>
      </w:r>
      <w:r w:rsidR="00EC05DE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A20488" w:rsidRPr="00057CCF">
        <w:rPr>
          <w:rFonts w:ascii="Times New Roman" w:hAnsi="Times New Roman" w:cs="Times New Roman"/>
          <w:sz w:val="20"/>
          <w:szCs w:val="20"/>
        </w:rPr>
        <w:t>R</w:t>
      </w:r>
      <w:r w:rsidR="00EC05DE" w:rsidRPr="00057CCF">
        <w:rPr>
          <w:rFonts w:ascii="Times New Roman" w:hAnsi="Times New Roman" w:cs="Times New Roman"/>
          <w:sz w:val="20"/>
          <w:szCs w:val="20"/>
        </w:rPr>
        <w:t xml:space="preserve">isk </w:t>
      </w:r>
      <w:r w:rsidR="00A20488" w:rsidRPr="00057CCF">
        <w:rPr>
          <w:rFonts w:ascii="Times New Roman" w:hAnsi="Times New Roman" w:cs="Times New Roman"/>
          <w:sz w:val="20"/>
          <w:szCs w:val="20"/>
        </w:rPr>
        <w:t xml:space="preserve">factors </w:t>
      </w:r>
      <w:r w:rsidR="00EC05DE" w:rsidRPr="00057CCF">
        <w:rPr>
          <w:rFonts w:ascii="Times New Roman" w:hAnsi="Times New Roman" w:cs="Times New Roman"/>
          <w:sz w:val="20"/>
          <w:szCs w:val="20"/>
        </w:rPr>
        <w:t>include anal warts</w:t>
      </w:r>
      <w:r w:rsidR="00A20488" w:rsidRPr="00057CCF">
        <w:rPr>
          <w:rFonts w:ascii="Times New Roman" w:hAnsi="Times New Roman" w:cs="Times New Roman"/>
          <w:sz w:val="20"/>
          <w:szCs w:val="20"/>
        </w:rPr>
        <w:t xml:space="preserve">, HIV infection, </w:t>
      </w:r>
      <w:r w:rsidR="00E46A28" w:rsidRPr="00057CCF">
        <w:rPr>
          <w:rFonts w:ascii="Times New Roman" w:hAnsi="Times New Roman" w:cs="Times New Roman"/>
          <w:sz w:val="20"/>
          <w:szCs w:val="20"/>
        </w:rPr>
        <w:t>multiple sex partners,</w:t>
      </w:r>
      <w:r w:rsidR="00B97F6B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9F09DA" w:rsidRPr="00057CCF">
        <w:rPr>
          <w:rFonts w:ascii="Times New Roman" w:hAnsi="Times New Roman" w:cs="Times New Roman"/>
          <w:sz w:val="20"/>
          <w:szCs w:val="20"/>
        </w:rPr>
        <w:t xml:space="preserve">receptive anal sex, </w:t>
      </w:r>
      <w:r w:rsidR="00206666" w:rsidRPr="00057CCF">
        <w:rPr>
          <w:rFonts w:ascii="Times New Roman" w:hAnsi="Times New Roman" w:cs="Times New Roman"/>
          <w:sz w:val="20"/>
          <w:szCs w:val="20"/>
        </w:rPr>
        <w:t>anal</w:t>
      </w:r>
      <w:r w:rsidR="009F09DA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206666" w:rsidRPr="00057CCF">
        <w:rPr>
          <w:rFonts w:ascii="Times New Roman" w:hAnsi="Times New Roman" w:cs="Times New Roman"/>
          <w:sz w:val="20"/>
          <w:szCs w:val="20"/>
        </w:rPr>
        <w:t>fis</w:t>
      </w:r>
      <w:r w:rsidR="009F09DA" w:rsidRPr="00057CCF">
        <w:rPr>
          <w:rFonts w:ascii="Times New Roman" w:hAnsi="Times New Roman" w:cs="Times New Roman"/>
          <w:sz w:val="20"/>
          <w:szCs w:val="20"/>
        </w:rPr>
        <w:t xml:space="preserve">sures and fistulas, </w:t>
      </w:r>
      <w:r w:rsidR="00B97F6B" w:rsidRPr="00057CCF">
        <w:rPr>
          <w:rFonts w:ascii="Times New Roman" w:hAnsi="Times New Roman" w:cs="Times New Roman"/>
          <w:sz w:val="20"/>
          <w:szCs w:val="20"/>
        </w:rPr>
        <w:t xml:space="preserve">immunosuppression, </w:t>
      </w:r>
      <w:r w:rsidR="00955FB8" w:rsidRPr="00057CCF">
        <w:rPr>
          <w:rFonts w:ascii="Times New Roman" w:hAnsi="Times New Roman" w:cs="Times New Roman"/>
          <w:sz w:val="20"/>
          <w:szCs w:val="20"/>
        </w:rPr>
        <w:t xml:space="preserve">and </w:t>
      </w:r>
      <w:r w:rsidR="00B97F6B" w:rsidRPr="00057CCF">
        <w:rPr>
          <w:rFonts w:ascii="Times New Roman" w:hAnsi="Times New Roman" w:cs="Times New Roman"/>
          <w:sz w:val="20"/>
          <w:szCs w:val="20"/>
        </w:rPr>
        <w:t>smoking</w:t>
      </w:r>
      <w:r w:rsidR="00955FB8" w:rsidRPr="00057CCF">
        <w:rPr>
          <w:rFonts w:ascii="Times New Roman" w:hAnsi="Times New Roman" w:cs="Times New Roman"/>
          <w:sz w:val="20"/>
          <w:szCs w:val="20"/>
        </w:rPr>
        <w:t xml:space="preserve">. </w:t>
      </w:r>
      <w:r w:rsidR="00AA5916" w:rsidRPr="00057CCF">
        <w:rPr>
          <w:rFonts w:ascii="Times New Roman" w:hAnsi="Times New Roman" w:cs="Times New Roman"/>
          <w:sz w:val="20"/>
          <w:szCs w:val="20"/>
        </w:rPr>
        <w:t>In patients infected with HIV, the risk of anal cancer is 40 times higher compared to the general population</w:t>
      </w:r>
      <w:r w:rsidR="00DB7720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2E289B" w:rsidRPr="00057CCF">
        <w:rPr>
          <w:rFonts w:ascii="Times New Roman" w:hAnsi="Times New Roman" w:cs="Times New Roman"/>
          <w:color w:val="FF0000"/>
          <w:sz w:val="20"/>
          <w:szCs w:val="20"/>
        </w:rPr>
        <w:t>[13</w:t>
      </w:r>
      <w:proofErr w:type="gramStart"/>
      <w:r w:rsidR="002E289B" w:rsidRPr="00057CCF">
        <w:rPr>
          <w:rFonts w:ascii="Times New Roman" w:hAnsi="Times New Roman" w:cs="Times New Roman"/>
          <w:color w:val="FF0000"/>
          <w:sz w:val="20"/>
          <w:szCs w:val="20"/>
        </w:rPr>
        <w:t>,14</w:t>
      </w:r>
      <w:proofErr w:type="gramEnd"/>
      <w:r w:rsidR="002E289B" w:rsidRPr="00057CCF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="00AA5916" w:rsidRPr="00057CCF">
        <w:rPr>
          <w:rFonts w:ascii="Times New Roman" w:hAnsi="Times New Roman" w:cs="Times New Roman"/>
          <w:sz w:val="20"/>
          <w:szCs w:val="20"/>
        </w:rPr>
        <w:t xml:space="preserve">. </w:t>
      </w:r>
      <w:r w:rsidR="004D0427" w:rsidRPr="00057CCF">
        <w:rPr>
          <w:rFonts w:ascii="Times New Roman" w:hAnsi="Times New Roman" w:cs="Times New Roman"/>
          <w:sz w:val="20"/>
          <w:szCs w:val="20"/>
        </w:rPr>
        <w:t xml:space="preserve">Men who have sex with men </w:t>
      </w:r>
      <w:r w:rsidR="0038769A" w:rsidRPr="00057CCF">
        <w:rPr>
          <w:rFonts w:ascii="Times New Roman" w:hAnsi="Times New Roman" w:cs="Times New Roman"/>
          <w:sz w:val="20"/>
          <w:szCs w:val="20"/>
        </w:rPr>
        <w:t>and w</w:t>
      </w:r>
      <w:r w:rsidR="00955FB8" w:rsidRPr="00057CCF">
        <w:rPr>
          <w:rFonts w:ascii="Times New Roman" w:hAnsi="Times New Roman" w:cs="Times New Roman"/>
          <w:sz w:val="20"/>
          <w:szCs w:val="20"/>
        </w:rPr>
        <w:t xml:space="preserve">omen who have had cancer of the cervix, </w:t>
      </w:r>
      <w:r w:rsidR="00955FB8" w:rsidRPr="00943B07">
        <w:rPr>
          <w:rFonts w:ascii="Times New Roman" w:hAnsi="Times New Roman" w:cs="Times New Roman"/>
          <w:sz w:val="20"/>
          <w:szCs w:val="20"/>
        </w:rPr>
        <w:t>vagina</w:t>
      </w:r>
      <w:r w:rsidR="00955FB8" w:rsidRPr="00057CCF">
        <w:rPr>
          <w:rFonts w:ascii="Times New Roman" w:hAnsi="Times New Roman" w:cs="Times New Roman"/>
          <w:sz w:val="20"/>
          <w:szCs w:val="20"/>
        </w:rPr>
        <w:t xml:space="preserve">, or </w:t>
      </w:r>
      <w:r w:rsidR="00955FB8" w:rsidRPr="00943B07">
        <w:rPr>
          <w:rFonts w:ascii="Times New Roman" w:hAnsi="Times New Roman" w:cs="Times New Roman"/>
          <w:sz w:val="20"/>
          <w:szCs w:val="20"/>
        </w:rPr>
        <w:t>vulva</w:t>
      </w:r>
      <w:r w:rsidR="00955FB8" w:rsidRPr="00057CCF">
        <w:rPr>
          <w:rFonts w:ascii="Times New Roman" w:hAnsi="Times New Roman" w:cs="Times New Roman"/>
          <w:sz w:val="20"/>
          <w:szCs w:val="20"/>
        </w:rPr>
        <w:t xml:space="preserve"> have increased risk of anal cancer</w:t>
      </w:r>
      <w:r w:rsidR="0038769A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0B5A04" w:rsidRPr="00057CCF">
        <w:rPr>
          <w:rFonts w:ascii="Times New Roman" w:hAnsi="Times New Roman" w:cs="Times New Roman"/>
          <w:color w:val="FF0000"/>
          <w:sz w:val="20"/>
          <w:szCs w:val="20"/>
        </w:rPr>
        <w:t>[15]</w:t>
      </w:r>
      <w:r w:rsidR="00F140C4" w:rsidRPr="00057CCF">
        <w:rPr>
          <w:rFonts w:ascii="Times New Roman" w:hAnsi="Times New Roman" w:cs="Times New Roman"/>
          <w:sz w:val="20"/>
          <w:szCs w:val="20"/>
        </w:rPr>
        <w:t>.</w:t>
      </w:r>
      <w:r w:rsidR="002C1712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2C171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Overall, </w:t>
      </w:r>
      <w:r w:rsidR="001E70C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it </w:t>
      </w:r>
      <w:r w:rsidR="002C171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is diagnosed in slightly more women than </w:t>
      </w:r>
      <w:proofErr w:type="gramStart"/>
      <w:r w:rsidR="002C171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men</w:t>
      </w:r>
      <w:proofErr w:type="gramEnd"/>
      <w:r w:rsidR="002C171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Racial differences also exist; the incidence is highest in white women and Black men and lowest in Asian/Pacific Islanders. Anal cancer is also a cancer of older individuals with a peak in those aged 55-64 years and a median age for diagnosis of 60 years. Only 1.1% of anal cancers </w:t>
      </w:r>
      <w:proofErr w:type="gramStart"/>
      <w:r w:rsidR="002C171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are diagnosed</w:t>
      </w:r>
      <w:proofErr w:type="gramEnd"/>
      <w:r w:rsidR="002C171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before age 35</w:t>
      </w:r>
      <w:r w:rsidR="00922DE4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710F46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[16]</w:t>
      </w:r>
      <w:r w:rsidR="002C171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C43C9E" w:rsidRPr="00057CCF">
        <w:rPr>
          <w:rFonts w:ascii="Times New Roman" w:eastAsia="Arial" w:hAnsi="Times New Roman" w:cs="Times New Roman"/>
          <w:sz w:val="20"/>
          <w:szCs w:val="20"/>
        </w:rPr>
        <w:t xml:space="preserve">Symptoms of anal cancer include anal bleeding, irritation, rectal prolapse, rectal pain, pelvic pain, </w:t>
      </w:r>
      <w:r w:rsidR="0039345D" w:rsidRPr="00057CCF">
        <w:rPr>
          <w:rFonts w:ascii="Times New Roman" w:eastAsia="Arial" w:hAnsi="Times New Roman" w:cs="Times New Roman"/>
          <w:sz w:val="20"/>
          <w:szCs w:val="20"/>
        </w:rPr>
        <w:t xml:space="preserve">bowel </w:t>
      </w:r>
      <w:r w:rsidR="00C43C9E" w:rsidRPr="00057CCF">
        <w:rPr>
          <w:rFonts w:ascii="Times New Roman" w:eastAsia="Arial" w:hAnsi="Times New Roman" w:cs="Times New Roman"/>
          <w:sz w:val="20"/>
          <w:szCs w:val="20"/>
        </w:rPr>
        <w:t>incontinence o</w:t>
      </w:r>
      <w:r w:rsidR="0039345D" w:rsidRPr="00057CCF">
        <w:rPr>
          <w:rFonts w:ascii="Times New Roman" w:eastAsia="Arial" w:hAnsi="Times New Roman" w:cs="Times New Roman"/>
          <w:sz w:val="20"/>
          <w:szCs w:val="20"/>
        </w:rPr>
        <w:t>r</w:t>
      </w:r>
      <w:r w:rsidR="00C43C9E" w:rsidRPr="00057CCF">
        <w:rPr>
          <w:rFonts w:ascii="Times New Roman" w:eastAsia="Arial" w:hAnsi="Times New Roman" w:cs="Times New Roman"/>
          <w:sz w:val="20"/>
          <w:szCs w:val="20"/>
        </w:rPr>
        <w:t xml:space="preserve"> flatulence</w:t>
      </w:r>
      <w:r w:rsidR="0039345D" w:rsidRPr="00057CCF">
        <w:rPr>
          <w:rFonts w:ascii="Times New Roman" w:eastAsia="Arial" w:hAnsi="Times New Roman" w:cs="Times New Roman"/>
          <w:sz w:val="20"/>
          <w:szCs w:val="20"/>
        </w:rPr>
        <w:t xml:space="preserve">; </w:t>
      </w:r>
      <w:r w:rsidR="00C43C9E" w:rsidRPr="00057CCF">
        <w:rPr>
          <w:rFonts w:ascii="Times New Roman" w:eastAsia="Arial" w:hAnsi="Times New Roman" w:cs="Times New Roman"/>
          <w:sz w:val="20"/>
          <w:szCs w:val="20"/>
        </w:rPr>
        <w:t xml:space="preserve">some individuals may be asymptomatic. </w:t>
      </w:r>
    </w:p>
    <w:p w14:paraId="03F74286" w14:textId="77777777" w:rsidR="005F3302" w:rsidRPr="00057CCF" w:rsidRDefault="005F3302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1C3CEF19" w14:textId="0046EB4A" w:rsidR="00142506" w:rsidRPr="00057CCF" w:rsidRDefault="005F3302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Diagnosis</w:t>
      </w:r>
    </w:p>
    <w:p w14:paraId="3BBD32CD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5A3C4E1" w14:textId="368AB65A" w:rsidR="0003687F" w:rsidRPr="00057CCF" w:rsidRDefault="00EF231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1F1F1F"/>
          <w:sz w:val="20"/>
          <w:szCs w:val="20"/>
        </w:rPr>
        <w:t>Digital anorectal examination</w:t>
      </w:r>
      <w:r w:rsidR="00501B27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and cytology analysis are </w:t>
      </w:r>
      <w:r w:rsidRPr="00057CCF">
        <w:rPr>
          <w:rFonts w:ascii="Times New Roman" w:hAnsi="Times New Roman" w:cs="Times New Roman"/>
          <w:color w:val="1F1F1F"/>
          <w:sz w:val="20"/>
          <w:szCs w:val="20"/>
        </w:rPr>
        <w:t>essential low-cost clinical tool</w:t>
      </w:r>
      <w:r w:rsidR="000A0BA2" w:rsidRPr="00057CCF">
        <w:rPr>
          <w:rFonts w:ascii="Times New Roman" w:hAnsi="Times New Roman" w:cs="Times New Roman"/>
          <w:color w:val="1F1F1F"/>
          <w:sz w:val="20"/>
          <w:szCs w:val="20"/>
        </w:rPr>
        <w:t>s</w:t>
      </w:r>
      <w:r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for detection of lesions in the anal area</w:t>
      </w:r>
      <w:r w:rsidR="000A0BA2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. </w:t>
      </w:r>
      <w:r w:rsidR="00501B2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</w:t>
      </w:r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igh-resolution </w:t>
      </w:r>
      <w:proofErr w:type="spellStart"/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anoscopy</w:t>
      </w:r>
      <w:proofErr w:type="spellEnd"/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(HRA) </w:t>
      </w:r>
      <w:r w:rsidR="000A0BA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is</w:t>
      </w:r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the current gold standard because of its ability to detect anal intraepithelial dysplasia (AIN) and premalignant high-grade squamous intraepithelial lesions (HSILs). </w:t>
      </w:r>
      <w:proofErr w:type="gramStart"/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However, </w:t>
      </w:r>
      <w:r w:rsidR="00327B8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there is </w:t>
      </w:r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 scarcity of trained providers </w:t>
      </w:r>
      <w:r w:rsidR="00327B8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who can perform this type of </w:t>
      </w:r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screening</w:t>
      </w:r>
      <w:r w:rsidR="009D45A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proofErr w:type="gramEnd"/>
      <w:r w:rsidR="00875C9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9D45A1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The diagnosis of anal cancer </w:t>
      </w:r>
      <w:proofErr w:type="gramStart"/>
      <w:r w:rsidR="009D45A1" w:rsidRPr="00057CCF">
        <w:rPr>
          <w:rFonts w:ascii="Times New Roman" w:hAnsi="Times New Roman" w:cs="Times New Roman"/>
          <w:color w:val="1F1F1F"/>
          <w:sz w:val="20"/>
          <w:szCs w:val="20"/>
        </w:rPr>
        <w:t>is made</w:t>
      </w:r>
      <w:proofErr w:type="gramEnd"/>
      <w:r w:rsidR="009D45A1" w:rsidRPr="00057CCF">
        <w:rPr>
          <w:rFonts w:ascii="Times New Roman" w:hAnsi="Times New Roman" w:cs="Times New Roman"/>
          <w:color w:val="1F1F1F"/>
          <w:sz w:val="20"/>
          <w:szCs w:val="20"/>
        </w:rPr>
        <w:t xml:space="preserve"> by biopsy-proven histology</w:t>
      </w:r>
      <w:r w:rsidR="00AD5A9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566A93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[17]</w:t>
      </w:r>
      <w:r w:rsidR="008E2F5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7F362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72E0824E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23DA7D86" w14:textId="6452AFCC" w:rsidR="00424C2C" w:rsidRPr="00057CCF" w:rsidRDefault="00424C2C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CCF">
        <w:rPr>
          <w:rFonts w:ascii="Times New Roman" w:hAnsi="Times New Roman" w:cs="Times New Roman"/>
          <w:b/>
          <w:sz w:val="20"/>
          <w:szCs w:val="20"/>
        </w:rPr>
        <w:t xml:space="preserve">Treatment </w:t>
      </w:r>
    </w:p>
    <w:p w14:paraId="532F1EB8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A0CA084" w14:textId="5DF2D64C" w:rsidR="0053505D" w:rsidRPr="00057CCF" w:rsidRDefault="00037976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Recent research demonstrates that treatment </w:t>
      </w:r>
      <w:r w:rsidR="00316DC4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of anal cancer </w:t>
      </w:r>
      <w:r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should begin early when biopsy shows </w:t>
      </w:r>
      <w:r w:rsidR="00C1188F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precancerous growth termed </w:t>
      </w:r>
      <w:r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high-grade squamous intraepithelial lesions (HSILs)</w:t>
      </w:r>
      <w:r w:rsidR="00CE51D6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221146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Anal HSIL is the precursor of anal squamous cell carcinoma (ASCC).</w:t>
      </w:r>
      <w:r w:rsidR="00543CA1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25BEC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However, screening</w:t>
      </w:r>
      <w:r w:rsidR="003C3940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programs which include </w:t>
      </w:r>
      <w:proofErr w:type="gramStart"/>
      <w:r w:rsidR="003C3940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high resolution</w:t>
      </w:r>
      <w:proofErr w:type="gramEnd"/>
      <w:r w:rsidR="003C3940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C3940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anoscopy</w:t>
      </w:r>
      <w:proofErr w:type="spellEnd"/>
      <w:r w:rsidR="003C3940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515EC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and </w:t>
      </w:r>
      <w:proofErr w:type="spellStart"/>
      <w:r w:rsidR="001515EC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cytologic</w:t>
      </w:r>
      <w:proofErr w:type="spellEnd"/>
      <w:r w:rsidR="001515EC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analysis </w:t>
      </w:r>
      <w:r w:rsidR="003C3940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are not widely available to</w:t>
      </w:r>
      <w:r w:rsidR="000B15E9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diagnose this early stage</w:t>
      </w:r>
      <w:r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  <w:r w:rsidR="001515EC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Additional research </w:t>
      </w:r>
      <w:proofErr w:type="gramStart"/>
      <w:r w:rsidR="001515EC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is needed</w:t>
      </w:r>
      <w:proofErr w:type="gramEnd"/>
      <w:r w:rsidR="001515EC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improve screening to identify anal HSIL.</w:t>
      </w:r>
      <w:r w:rsidR="00FC54F9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Several treatments </w:t>
      </w:r>
      <w:proofErr w:type="gramStart"/>
      <w:r w:rsidR="00D60963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have been </w:t>
      </w:r>
      <w:r w:rsidR="00FC54F9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used</w:t>
      </w:r>
      <w:proofErr w:type="gramEnd"/>
      <w:r w:rsidR="00FC54F9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treat high-grade squamous intraepithelial lesions, including </w:t>
      </w:r>
      <w:r w:rsidR="0085667D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topical </w:t>
      </w:r>
      <w:proofErr w:type="spellStart"/>
      <w:r w:rsidR="0085667D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imi</w:t>
      </w:r>
      <w:r w:rsidR="002D22D2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quimod</w:t>
      </w:r>
      <w:proofErr w:type="spellEnd"/>
      <w:r w:rsidR="002D22D2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, 5-flourouracil, electrocautery</w:t>
      </w:r>
      <w:r w:rsidR="00D60963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FC54F9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argon plasma coagulation</w:t>
      </w:r>
      <w:r w:rsidR="00D60963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FC54F9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60963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FC54F9" w:rsidRPr="00E04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radiofrequency </w:t>
      </w:r>
      <w:r w:rsidR="00FC54F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ablation </w:t>
      </w:r>
      <w:r w:rsidR="004F2680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[18]</w:t>
      </w:r>
      <w:r w:rsidR="007F3A2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Immunotherapy agents such as </w:t>
      </w:r>
      <w:proofErr w:type="spellStart"/>
      <w:r w:rsidR="007F3A2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pembrolizumab</w:t>
      </w:r>
      <w:proofErr w:type="spellEnd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Keytruda</w:t>
      </w:r>
      <w:proofErr w:type="spellEnd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) and </w:t>
      </w:r>
      <w:proofErr w:type="spellStart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nivolumab</w:t>
      </w:r>
      <w:proofErr w:type="spellEnd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Opdivo</w:t>
      </w:r>
      <w:proofErr w:type="spellEnd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) </w:t>
      </w:r>
      <w:proofErr w:type="gramStart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are being used</w:t>
      </w:r>
      <w:proofErr w:type="gramEnd"/>
      <w:r w:rsidR="00C4494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in persons with more advanced anal cancer</w:t>
      </w:r>
      <w:r w:rsidR="00060AE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 Radiation therapy, particularly brachytherapy</w:t>
      </w:r>
      <w:r w:rsidR="0053505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(internal radiation treatment), is also being used </w:t>
      </w:r>
      <w:r w:rsidR="007B2671" w:rsidRPr="00057CCF">
        <w:rPr>
          <w:rFonts w:ascii="Times New Roman" w:hAnsi="Times New Roman" w:cs="Times New Roman"/>
          <w:color w:val="FF0000"/>
          <w:sz w:val="20"/>
          <w:szCs w:val="20"/>
        </w:rPr>
        <w:t>[19]</w:t>
      </w:r>
      <w:r w:rsidR="0053505D" w:rsidRPr="00057CCF">
        <w:rPr>
          <w:rFonts w:ascii="Times New Roman" w:hAnsi="Times New Roman" w:cs="Times New Roman"/>
          <w:sz w:val="20"/>
          <w:szCs w:val="20"/>
        </w:rPr>
        <w:t>.</w:t>
      </w:r>
    </w:p>
    <w:p w14:paraId="0C8AEC8B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A68ABA0" w14:textId="48A1404D" w:rsidR="005F3302" w:rsidRPr="00832B87" w:rsidRDefault="005F3302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832B87">
        <w:rPr>
          <w:rFonts w:ascii="Times New Roman" w:hAnsi="Times New Roman" w:cs="Times New Roman"/>
          <w:b/>
        </w:rPr>
        <w:t>Orophary</w:t>
      </w:r>
      <w:r w:rsidR="00124CCE" w:rsidRPr="00832B87">
        <w:rPr>
          <w:rFonts w:ascii="Times New Roman" w:hAnsi="Times New Roman" w:cs="Times New Roman"/>
          <w:b/>
        </w:rPr>
        <w:t>n</w:t>
      </w:r>
      <w:r w:rsidRPr="00832B87">
        <w:rPr>
          <w:rFonts w:ascii="Times New Roman" w:hAnsi="Times New Roman" w:cs="Times New Roman"/>
          <w:b/>
        </w:rPr>
        <w:t>geal Cancer</w:t>
      </w:r>
    </w:p>
    <w:p w14:paraId="6D2C9F77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8544C1E" w14:textId="077A609B" w:rsidR="00037976" w:rsidRDefault="005F3302" w:rsidP="00057CCF">
      <w:pPr>
        <w:spacing w:after="0" w:line="240" w:lineRule="auto"/>
        <w:contextualSpacing/>
        <w:mirrorIndents/>
        <w:jc w:val="both"/>
        <w:rPr>
          <w:rStyle w:val="hgkelc"/>
          <w:rFonts w:ascii="Times New Roman" w:hAnsi="Times New Roman" w:cs="Times New Roman"/>
          <w:sz w:val="20"/>
          <w:szCs w:val="20"/>
          <w:lang w:val="en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The incidence of oropharyngeal cancer (OPC) related to infection with HPV is rising, making it now the most common HPV-related malignancy in the United States</w:t>
      </w:r>
      <w:r w:rsidR="00CF253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D451D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B91D8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HPV</w:t>
      </w:r>
      <w:r w:rsidR="00711CF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accounts for 71% of all </w:t>
      </w:r>
      <w:r w:rsidR="00B91D8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</w:t>
      </w:r>
      <w:r w:rsidR="00D451D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ral squamous cell carcinoma (OPSCC)</w:t>
      </w:r>
      <w:r w:rsidR="00B91D8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711CF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cases in the U.S</w:t>
      </w:r>
      <w:r w:rsidR="003402A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with </w:t>
      </w:r>
      <w:r w:rsidR="00711CF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HPV</w:t>
      </w:r>
      <w:r w:rsidR="003402A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type 16 responsible for the majority.</w:t>
      </w:r>
      <w:r w:rsidR="00B0046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In both the UK and the USA, the incidence of oropharyngeal cancer in men has surpassed that of cervical cancer in women</w:t>
      </w:r>
      <w:r w:rsidR="00C32A5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E863E6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[20]</w:t>
      </w:r>
      <w:r w:rsidR="00C32A5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29135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1C6E9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Oral sex is the </w:t>
      </w:r>
      <w:r w:rsidR="0029135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risk factor for HPV</w:t>
      </w:r>
      <w:r w:rsidR="0029135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+</w:t>
      </w:r>
      <w:r w:rsidR="0029135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 OPSCC, with a strong association observed between number of lifetime oral sex partners and incidence of the disease</w:t>
      </w:r>
      <w:r w:rsidR="001C6E9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BC103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9808E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Areas of the mouth most commonly affected are the tonsils and base of the tongue. S</w:t>
      </w:r>
      <w:proofErr w:type="spellStart"/>
      <w:r w:rsidR="00BC103B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ymptoms</w:t>
      </w:r>
      <w:proofErr w:type="spellEnd"/>
      <w:r w:rsidR="00BC103B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include a long-lasting sore throat, earaches, hoarseness, swollen lymph nodes, pain when swallowing, </w:t>
      </w:r>
      <w:r w:rsidR="008264B5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constant </w:t>
      </w:r>
      <w:r w:rsidR="004B7092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irritation requiring </w:t>
      </w:r>
      <w:r w:rsidR="008264B5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clearing of the throat, </w:t>
      </w:r>
      <w:r w:rsidR="00BC103B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and unexplained weight loss</w:t>
      </w:r>
      <w:r w:rsidR="00A07D86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CA38F2" w:rsidRPr="00057CCF">
        <w:rPr>
          <w:rStyle w:val="hgkelc"/>
          <w:rFonts w:ascii="Times New Roman" w:hAnsi="Times New Roman" w:cs="Times New Roman"/>
          <w:color w:val="FF0000"/>
          <w:sz w:val="20"/>
          <w:szCs w:val="20"/>
          <w:lang w:val="en"/>
        </w:rPr>
        <w:t>[21]</w:t>
      </w:r>
      <w:r w:rsidR="00BC103B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.</w:t>
      </w:r>
      <w:r w:rsidR="00164CE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1C79E0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The most commonly affected </w:t>
      </w:r>
      <w:r w:rsidR="001C79E0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lastRenderedPageBreak/>
        <w:t>individuals are White men between ages 5</w:t>
      </w:r>
      <w:r w:rsidR="009512B6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0</w:t>
      </w:r>
      <w:r w:rsidR="001C79E0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and </w:t>
      </w:r>
      <w:r w:rsidR="009C7404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65</w:t>
      </w:r>
      <w:r w:rsidR="009512B6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AA361F" w:rsidRPr="00057CCF">
        <w:rPr>
          <w:rStyle w:val="hgkelc"/>
          <w:rFonts w:ascii="Times New Roman" w:hAnsi="Times New Roman" w:cs="Times New Roman"/>
          <w:color w:val="FF0000"/>
          <w:sz w:val="20"/>
          <w:szCs w:val="20"/>
          <w:lang w:val="en"/>
        </w:rPr>
        <w:t>[22]</w:t>
      </w:r>
      <w:r w:rsidR="001C79E0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. </w:t>
      </w:r>
      <w:r w:rsidR="00164CE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There are no </w:t>
      </w:r>
      <w:r w:rsidR="002625F9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 xml:space="preserve">FDA-approved </w:t>
      </w:r>
      <w:r w:rsidR="00164CE7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screening tests for HPV-positive OPSCC</w:t>
      </w:r>
      <w:r w:rsidR="003311EF" w:rsidRPr="00057CCF">
        <w:rPr>
          <w:rStyle w:val="hgkelc"/>
          <w:rFonts w:ascii="Times New Roman" w:hAnsi="Times New Roman" w:cs="Times New Roman"/>
          <w:sz w:val="20"/>
          <w:szCs w:val="20"/>
          <w:lang w:val="en"/>
        </w:rPr>
        <w:t>.</w:t>
      </w:r>
    </w:p>
    <w:p w14:paraId="7CD8BE7F" w14:textId="77777777" w:rsidR="00656FFA" w:rsidRPr="00057CCF" w:rsidRDefault="00656FFA" w:rsidP="00057CCF">
      <w:pPr>
        <w:spacing w:after="0" w:line="240" w:lineRule="auto"/>
        <w:contextualSpacing/>
        <w:mirrorIndents/>
        <w:jc w:val="both"/>
        <w:rPr>
          <w:rStyle w:val="hgkelc"/>
          <w:rFonts w:ascii="Times New Roman" w:hAnsi="Times New Roman" w:cs="Times New Roman"/>
          <w:sz w:val="20"/>
          <w:szCs w:val="20"/>
          <w:lang w:val="en"/>
        </w:rPr>
      </w:pPr>
    </w:p>
    <w:p w14:paraId="15536D29" w14:textId="3453B77D" w:rsidR="003311EF" w:rsidRPr="00057CCF" w:rsidRDefault="003311EF" w:rsidP="00057CCF">
      <w:pPr>
        <w:spacing w:after="0" w:line="240" w:lineRule="auto"/>
        <w:contextualSpacing/>
        <w:mirrorIndents/>
        <w:jc w:val="both"/>
        <w:rPr>
          <w:rStyle w:val="hgkelc"/>
          <w:rFonts w:ascii="Times New Roman" w:hAnsi="Times New Roman" w:cs="Times New Roman"/>
          <w:b/>
          <w:sz w:val="20"/>
          <w:szCs w:val="20"/>
          <w:lang w:val="en"/>
        </w:rPr>
      </w:pPr>
      <w:r w:rsidRPr="00057CCF">
        <w:rPr>
          <w:rStyle w:val="hgkelc"/>
          <w:rFonts w:ascii="Times New Roman" w:hAnsi="Times New Roman" w:cs="Times New Roman"/>
          <w:b/>
          <w:sz w:val="20"/>
          <w:szCs w:val="20"/>
          <w:lang w:val="en"/>
        </w:rPr>
        <w:t>Diagnosis</w:t>
      </w:r>
    </w:p>
    <w:p w14:paraId="0AB309BC" w14:textId="77777777" w:rsidR="005E64D9" w:rsidRPr="00AB1F26" w:rsidRDefault="005E64D9" w:rsidP="00057CCF">
      <w:pPr>
        <w:spacing w:after="0" w:line="240" w:lineRule="auto"/>
        <w:contextualSpacing/>
        <w:mirrorIndents/>
        <w:jc w:val="both"/>
        <w:rPr>
          <w:rStyle w:val="hgkelc"/>
          <w:rFonts w:ascii="Times New Roman" w:hAnsi="Times New Roman" w:cs="Times New Roman"/>
          <w:sz w:val="20"/>
          <w:szCs w:val="20"/>
          <w:lang w:val="en"/>
        </w:rPr>
      </w:pPr>
    </w:p>
    <w:p w14:paraId="599655D0" w14:textId="41EC29F5" w:rsidR="003311EF" w:rsidRPr="00057CCF" w:rsidRDefault="0077054A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sz w:val="20"/>
          <w:szCs w:val="20"/>
        </w:rPr>
        <w:t xml:space="preserve">Salivary rinse or swab tests for oral HPV </w:t>
      </w:r>
      <w:r w:rsidR="00223070" w:rsidRPr="00057CCF">
        <w:rPr>
          <w:rFonts w:ascii="Times New Roman" w:hAnsi="Times New Roman" w:cs="Times New Roman"/>
          <w:sz w:val="20"/>
          <w:szCs w:val="20"/>
        </w:rPr>
        <w:t xml:space="preserve">DNA </w:t>
      </w:r>
      <w:proofErr w:type="gramStart"/>
      <w:r w:rsidRPr="00057CCF">
        <w:rPr>
          <w:rFonts w:ascii="Times New Roman" w:hAnsi="Times New Roman" w:cs="Times New Roman"/>
          <w:sz w:val="20"/>
          <w:szCs w:val="20"/>
        </w:rPr>
        <w:t>have been used</w:t>
      </w:r>
      <w:proofErr w:type="gramEnd"/>
      <w:r w:rsidRPr="00057CCF">
        <w:rPr>
          <w:rFonts w:ascii="Times New Roman" w:hAnsi="Times New Roman" w:cs="Times New Roman"/>
          <w:sz w:val="20"/>
          <w:szCs w:val="20"/>
        </w:rPr>
        <w:t xml:space="preserve"> in research settings to assess oral HPV infection among both cancer patients and healthy people. However</w:t>
      </w:r>
      <w:r w:rsidR="000712F9" w:rsidRPr="00057CCF">
        <w:rPr>
          <w:rFonts w:ascii="Times New Roman" w:hAnsi="Times New Roman" w:cs="Times New Roman"/>
          <w:sz w:val="20"/>
          <w:szCs w:val="20"/>
        </w:rPr>
        <w:t>,</w:t>
      </w:r>
      <w:r w:rsidRPr="00057CCF">
        <w:rPr>
          <w:rFonts w:ascii="Times New Roman" w:hAnsi="Times New Roman" w:cs="Times New Roman"/>
          <w:sz w:val="20"/>
          <w:szCs w:val="20"/>
        </w:rPr>
        <w:t xml:space="preserve"> the sensitivity and specificity of these tests are unknown</w:t>
      </w:r>
      <w:r w:rsidR="00DC43ED" w:rsidRPr="00057CCF">
        <w:rPr>
          <w:rFonts w:ascii="Times New Roman" w:hAnsi="Times New Roman" w:cs="Times New Roman"/>
          <w:sz w:val="20"/>
          <w:szCs w:val="20"/>
        </w:rPr>
        <w:t>; there are many false positives and false negatives.</w:t>
      </w:r>
      <w:r w:rsidR="00AA1D1A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7E20E3" w:rsidRPr="00057CCF">
        <w:rPr>
          <w:rFonts w:ascii="Times New Roman" w:hAnsi="Times New Roman" w:cs="Times New Roman"/>
          <w:sz w:val="20"/>
          <w:szCs w:val="20"/>
        </w:rPr>
        <w:t>After patients with cancer are treated, p</w:t>
      </w:r>
      <w:r w:rsidR="00AA1D1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lasma circulating tumor human papillomavirus DNA (</w:t>
      </w:r>
      <w:proofErr w:type="spellStart"/>
      <w:r w:rsidR="00AA1D1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ctHPVDNA</w:t>
      </w:r>
      <w:proofErr w:type="spellEnd"/>
      <w:r w:rsidR="00AA1D1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) is a sensitive and specific biomarker of </w:t>
      </w:r>
      <w:r w:rsidR="007E20E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recurrence </w:t>
      </w:r>
      <w:r w:rsidR="00AA1D1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human papillomavirus (HPV)-associated oropharyngeal squamous cell carcinoma (OPSCC). </w:t>
      </w:r>
      <w:r w:rsidR="007E20E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This test may have utility for diagnosis in the future</w:t>
      </w:r>
      <w:r w:rsidR="00DF582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057C7B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[23]</w:t>
      </w:r>
      <w:r w:rsidR="00DF582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446FA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38632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Oral exam with b</w:t>
      </w:r>
      <w:r w:rsidR="00446FA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iopsy of suspicious lesions in the oral cavity </w:t>
      </w:r>
      <w:r w:rsidR="0038632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are </w:t>
      </w:r>
      <w:r w:rsidR="00446FA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currently the </w:t>
      </w:r>
      <w:r w:rsidR="0038632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methods </w:t>
      </w:r>
      <w:r w:rsidR="007550F4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used most often </w:t>
      </w:r>
      <w:r w:rsidR="0038632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to diagnose HPV-O</w:t>
      </w:r>
      <w:r w:rsidR="00FB41E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PSCC</w:t>
      </w:r>
      <w:r w:rsidR="0038632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193DF01C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Style w:val="hgkelc"/>
          <w:rFonts w:ascii="Times New Roman" w:hAnsi="Times New Roman" w:cs="Times New Roman"/>
          <w:sz w:val="20"/>
          <w:szCs w:val="20"/>
          <w:lang w:val="en"/>
        </w:rPr>
      </w:pPr>
    </w:p>
    <w:p w14:paraId="44EEE911" w14:textId="783133FE" w:rsidR="003311EF" w:rsidRPr="00057CCF" w:rsidRDefault="003311EF" w:rsidP="00057CCF">
      <w:pPr>
        <w:spacing w:after="0" w:line="240" w:lineRule="auto"/>
        <w:contextualSpacing/>
        <w:mirrorIndents/>
        <w:jc w:val="both"/>
        <w:rPr>
          <w:rStyle w:val="hgkelc"/>
          <w:rFonts w:ascii="Times New Roman" w:hAnsi="Times New Roman" w:cs="Times New Roman"/>
          <w:b/>
          <w:sz w:val="20"/>
          <w:szCs w:val="20"/>
          <w:lang w:val="en"/>
        </w:rPr>
      </w:pPr>
      <w:r w:rsidRPr="00057CCF">
        <w:rPr>
          <w:rStyle w:val="hgkelc"/>
          <w:rFonts w:ascii="Times New Roman" w:hAnsi="Times New Roman" w:cs="Times New Roman"/>
          <w:b/>
          <w:sz w:val="20"/>
          <w:szCs w:val="20"/>
          <w:lang w:val="en"/>
        </w:rPr>
        <w:t>Treatment</w:t>
      </w:r>
    </w:p>
    <w:p w14:paraId="12A47E9A" w14:textId="77777777" w:rsidR="003B79D7" w:rsidRPr="005D5291" w:rsidRDefault="003B79D7" w:rsidP="00057CCF">
      <w:pPr>
        <w:spacing w:after="0" w:line="240" w:lineRule="auto"/>
        <w:contextualSpacing/>
        <w:mirrorIndents/>
        <w:jc w:val="both"/>
        <w:rPr>
          <w:rStyle w:val="hgkelc"/>
          <w:rFonts w:ascii="Times New Roman" w:hAnsi="Times New Roman" w:cs="Times New Roman"/>
          <w:b/>
          <w:sz w:val="20"/>
          <w:szCs w:val="20"/>
          <w:u w:val="single"/>
          <w:lang w:val="en"/>
        </w:rPr>
      </w:pPr>
    </w:p>
    <w:p w14:paraId="77ED5E87" w14:textId="7221271C" w:rsidR="003E7283" w:rsidRPr="00057CCF" w:rsidRDefault="003E7283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The treatment of patients with OPSCC typically involves surgical excision, primary radiotherapy</w:t>
      </w:r>
      <w:r w:rsidR="000F59F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or </w:t>
      </w:r>
      <w:proofErr w:type="spellStart"/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chemoradiotherapy</w:t>
      </w:r>
      <w:proofErr w:type="spellEnd"/>
      <w:r w:rsidR="008C17C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="00F2212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Tr</w:t>
      </w:r>
      <w:r w:rsidR="008C17C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ansoral</w:t>
      </w:r>
      <w:proofErr w:type="spellEnd"/>
      <w:r w:rsidR="008C17C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laser microsurgery (TLMS) and </w:t>
      </w:r>
      <w:proofErr w:type="spellStart"/>
      <w:r w:rsidR="008C17C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transoral</w:t>
      </w:r>
      <w:proofErr w:type="spellEnd"/>
      <w:r w:rsidR="008C17C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robotic surgery (TORS) are commonly used techniques.</w:t>
      </w:r>
      <w:r w:rsidR="00EF4A8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Interestingly, prognosis for persons </w:t>
      </w:r>
      <w:r w:rsidR="00BE22F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with HPV</w:t>
      </w:r>
      <w:r w:rsidR="00986D4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-</w:t>
      </w:r>
      <w:r w:rsidR="00BE22F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positive OPSCC is better than those who have HPV</w:t>
      </w:r>
      <w:r w:rsidR="00986D4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-negative OPSCC</w:t>
      </w:r>
      <w:r w:rsidR="00E16CF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2A583B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[24]</w:t>
      </w:r>
      <w:r w:rsidR="00986D4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5F9C19D5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7FFB960" w14:textId="43A4B078" w:rsidR="002C3B25" w:rsidRPr="00402F76" w:rsidRDefault="002C3B25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402F76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Vulvar </w:t>
      </w:r>
      <w:r w:rsidR="009A5740">
        <w:rPr>
          <w:rFonts w:ascii="Times New Roman" w:hAnsi="Times New Roman" w:cs="Times New Roman"/>
          <w:b/>
          <w:color w:val="212121"/>
          <w:shd w:val="clear" w:color="auto" w:fill="FFFFFF"/>
        </w:rPr>
        <w:t>a</w:t>
      </w:r>
      <w:r w:rsidR="00402F76" w:rsidRPr="00402F76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nd </w:t>
      </w:r>
      <w:r w:rsidR="005F04BF" w:rsidRPr="00402F76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Vaginal </w:t>
      </w:r>
      <w:r w:rsidRPr="00402F76">
        <w:rPr>
          <w:rFonts w:ascii="Times New Roman" w:hAnsi="Times New Roman" w:cs="Times New Roman"/>
          <w:b/>
          <w:color w:val="212121"/>
          <w:shd w:val="clear" w:color="auto" w:fill="FFFFFF"/>
        </w:rPr>
        <w:t>Cancer</w:t>
      </w:r>
    </w:p>
    <w:p w14:paraId="189B1100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56AB6A9B" w14:textId="710372E8" w:rsidR="00980738" w:rsidRPr="00057CCF" w:rsidRDefault="005F04BF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Vulvar and vaginal cancer are </w:t>
      </w:r>
      <w:r w:rsidR="00A56DC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rare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1A490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disorders that account for 7% of all gynecologic malignancies.</w:t>
      </w:r>
      <w:r w:rsidR="0098073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980738" w:rsidRPr="00057CCF">
        <w:rPr>
          <w:rFonts w:ascii="Times New Roman" w:hAnsi="Times New Roman" w:cs="Times New Roman"/>
          <w:color w:val="212121"/>
          <w:sz w:val="20"/>
          <w:szCs w:val="20"/>
        </w:rPr>
        <w:t>The</w:t>
      </w:r>
      <w:r w:rsidR="003D0365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most common HPV genotypes</w:t>
      </w:r>
      <w:r w:rsidR="00980738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3D0365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involved in these cancers are </w:t>
      </w:r>
      <w:r w:rsidR="00980738" w:rsidRPr="00057CCF">
        <w:rPr>
          <w:rFonts w:ascii="Times New Roman" w:hAnsi="Times New Roman" w:cs="Times New Roman"/>
          <w:color w:val="212121"/>
          <w:sz w:val="20"/>
          <w:szCs w:val="20"/>
        </w:rPr>
        <w:t>HPV 16, HPV 33, and HPV 45</w:t>
      </w:r>
      <w:r w:rsidR="004A1080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CF0284" w:rsidRPr="00057CCF">
        <w:rPr>
          <w:rFonts w:ascii="Times New Roman" w:hAnsi="Times New Roman" w:cs="Times New Roman"/>
          <w:color w:val="FF0000"/>
          <w:sz w:val="20"/>
          <w:szCs w:val="20"/>
        </w:rPr>
        <w:t>[25]</w:t>
      </w:r>
      <w:r w:rsidR="004A1080" w:rsidRPr="00057CCF">
        <w:rPr>
          <w:rFonts w:ascii="Times New Roman" w:hAnsi="Times New Roman" w:cs="Times New Roman"/>
          <w:color w:val="212121"/>
          <w:sz w:val="20"/>
          <w:szCs w:val="20"/>
        </w:rPr>
        <w:t>. R</w:t>
      </w:r>
      <w:r w:rsidR="00980738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isk factors for persistent </w:t>
      </w:r>
      <w:r w:rsidR="001F38E5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vulvar and vaginal </w:t>
      </w:r>
      <w:r w:rsidR="00980738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HPV infection </w:t>
      </w:r>
      <w:r w:rsidR="004A1080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include </w:t>
      </w:r>
      <w:r w:rsidR="00980738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smoking, immunosuppression, HIV infection, history of cervical </w:t>
      </w:r>
      <w:r w:rsidR="001F38E5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cancer, </w:t>
      </w:r>
      <w:r w:rsidR="004B6AC0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and </w:t>
      </w:r>
      <w:r w:rsidR="001F38E5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history of pelvic radiation. </w:t>
      </w:r>
      <w:r w:rsidR="00F55410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Women over age 65 are at highest risk for these two diseases. </w:t>
      </w:r>
      <w:r w:rsidR="00500FC0" w:rsidRPr="00057CCF">
        <w:rPr>
          <w:rFonts w:ascii="Times New Roman" w:hAnsi="Times New Roman" w:cs="Times New Roman"/>
          <w:color w:val="212121"/>
          <w:sz w:val="20"/>
          <w:szCs w:val="20"/>
        </w:rPr>
        <w:t>Symptoms include persistent itching, burning, and bleeding of the vulvar and vaginal area.</w:t>
      </w:r>
      <w:r w:rsidR="00E546DC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693F9B" w:rsidRPr="00057CCF">
        <w:rPr>
          <w:rFonts w:ascii="Times New Roman" w:hAnsi="Times New Roman" w:cs="Times New Roman"/>
          <w:color w:val="212121"/>
          <w:sz w:val="20"/>
          <w:szCs w:val="20"/>
        </w:rPr>
        <w:t>Painful sexual intercourse</w:t>
      </w:r>
      <w:r w:rsidR="000350B0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or </w:t>
      </w:r>
      <w:r w:rsidR="003D77E6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pain on </w:t>
      </w:r>
      <w:r w:rsidR="000350B0" w:rsidRPr="00057CCF">
        <w:rPr>
          <w:rFonts w:ascii="Times New Roman" w:hAnsi="Times New Roman" w:cs="Times New Roman"/>
          <w:color w:val="212121"/>
          <w:sz w:val="20"/>
          <w:szCs w:val="20"/>
        </w:rPr>
        <w:t>urination</w:t>
      </w:r>
      <w:r w:rsidR="003D77E6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can be signs</w:t>
      </w:r>
      <w:r w:rsidR="002B3996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of these cancers</w:t>
      </w:r>
      <w:r w:rsidR="003D77E6" w:rsidRPr="00057CCF">
        <w:rPr>
          <w:rFonts w:ascii="Times New Roman" w:hAnsi="Times New Roman" w:cs="Times New Roman"/>
          <w:color w:val="212121"/>
          <w:sz w:val="20"/>
          <w:szCs w:val="20"/>
        </w:rPr>
        <w:t>. T</w:t>
      </w:r>
      <w:r w:rsidR="008C39BA" w:rsidRPr="00057CCF">
        <w:rPr>
          <w:rFonts w:ascii="Times New Roman" w:hAnsi="Times New Roman" w:cs="Times New Roman"/>
          <w:color w:val="212121"/>
          <w:sz w:val="20"/>
          <w:szCs w:val="20"/>
        </w:rPr>
        <w:t>he presence of masses</w:t>
      </w:r>
      <w:r w:rsidR="00D64ADE" w:rsidRPr="00057CCF">
        <w:rPr>
          <w:rFonts w:ascii="Times New Roman" w:hAnsi="Times New Roman" w:cs="Times New Roman"/>
          <w:color w:val="212121"/>
          <w:sz w:val="20"/>
          <w:szCs w:val="20"/>
        </w:rPr>
        <w:t>, rashes, warts,</w:t>
      </w:r>
      <w:r w:rsidR="008C39BA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or color changes of the membranes in the region</w:t>
      </w:r>
      <w:r w:rsidR="00D64ADE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are also signs </w:t>
      </w:r>
      <w:r w:rsidR="00727252" w:rsidRPr="00057CCF">
        <w:rPr>
          <w:rFonts w:ascii="Times New Roman" w:hAnsi="Times New Roman" w:cs="Times New Roman"/>
          <w:color w:val="FF0000"/>
          <w:sz w:val="20"/>
          <w:szCs w:val="20"/>
        </w:rPr>
        <w:t>[26]</w:t>
      </w:r>
      <w:r w:rsidR="00A564FE" w:rsidRPr="00057CCF">
        <w:rPr>
          <w:rFonts w:ascii="Times New Roman" w:hAnsi="Times New Roman" w:cs="Times New Roman"/>
          <w:color w:val="212121"/>
          <w:sz w:val="20"/>
          <w:szCs w:val="20"/>
        </w:rPr>
        <w:t>.</w:t>
      </w:r>
      <w:r w:rsidR="0027111E" w:rsidRPr="00057CCF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27111E" w:rsidRPr="00057CCF">
        <w:rPr>
          <w:rFonts w:ascii="Times New Roman" w:hAnsi="Times New Roman" w:cs="Times New Roman"/>
          <w:sz w:val="20"/>
          <w:szCs w:val="20"/>
        </w:rPr>
        <w:t xml:space="preserve">The </w:t>
      </w:r>
      <w:r w:rsidR="0027111E" w:rsidRPr="009636DA">
        <w:rPr>
          <w:rFonts w:ascii="Times New Roman" w:hAnsi="Times New Roman" w:cs="Times New Roman"/>
          <w:sz w:val="20"/>
          <w:szCs w:val="20"/>
        </w:rPr>
        <w:t>Pap test</w:t>
      </w:r>
      <w:r w:rsidR="0027111E" w:rsidRPr="00057CCF">
        <w:rPr>
          <w:rFonts w:ascii="Times New Roman" w:hAnsi="Times New Roman" w:cs="Times New Roman"/>
          <w:sz w:val="20"/>
          <w:szCs w:val="20"/>
        </w:rPr>
        <w:t xml:space="preserve"> does not screen for vaginal or vulvar cancers.</w:t>
      </w:r>
      <w:r w:rsidR="002B3996" w:rsidRPr="00057CCF">
        <w:rPr>
          <w:rFonts w:ascii="Times New Roman" w:hAnsi="Times New Roman" w:cs="Times New Roman"/>
          <w:sz w:val="20"/>
          <w:szCs w:val="20"/>
        </w:rPr>
        <w:t xml:space="preserve"> A pelvic exam</w:t>
      </w:r>
      <w:r w:rsidR="00875C9C">
        <w:rPr>
          <w:rFonts w:ascii="Times New Roman" w:hAnsi="Times New Roman" w:cs="Times New Roman"/>
          <w:sz w:val="20"/>
          <w:szCs w:val="20"/>
        </w:rPr>
        <w:t xml:space="preserve"> </w:t>
      </w:r>
      <w:r w:rsidR="00910CF5" w:rsidRPr="00057CCF">
        <w:rPr>
          <w:rFonts w:ascii="Times New Roman" w:hAnsi="Times New Roman" w:cs="Times New Roman"/>
          <w:sz w:val="20"/>
          <w:szCs w:val="20"/>
        </w:rPr>
        <w:t xml:space="preserve">and biopsy of lesions are </w:t>
      </w:r>
      <w:r w:rsidR="002B3996" w:rsidRPr="00057CCF">
        <w:rPr>
          <w:rFonts w:ascii="Times New Roman" w:hAnsi="Times New Roman" w:cs="Times New Roman"/>
          <w:sz w:val="20"/>
          <w:szCs w:val="20"/>
        </w:rPr>
        <w:t xml:space="preserve">the most common </w:t>
      </w:r>
      <w:r w:rsidR="00910CF5" w:rsidRPr="00057CCF">
        <w:rPr>
          <w:rFonts w:ascii="Times New Roman" w:hAnsi="Times New Roman" w:cs="Times New Roman"/>
          <w:sz w:val="20"/>
          <w:szCs w:val="20"/>
        </w:rPr>
        <w:t xml:space="preserve">methods </w:t>
      </w:r>
      <w:r w:rsidR="00867DAF" w:rsidRPr="00057CCF">
        <w:rPr>
          <w:rFonts w:ascii="Times New Roman" w:hAnsi="Times New Roman" w:cs="Times New Roman"/>
          <w:sz w:val="20"/>
          <w:szCs w:val="20"/>
        </w:rPr>
        <w:t xml:space="preserve">in which these cancers </w:t>
      </w:r>
      <w:proofErr w:type="gramStart"/>
      <w:r w:rsidR="00867DAF" w:rsidRPr="00057CCF">
        <w:rPr>
          <w:rFonts w:ascii="Times New Roman" w:hAnsi="Times New Roman" w:cs="Times New Roman"/>
          <w:sz w:val="20"/>
          <w:szCs w:val="20"/>
        </w:rPr>
        <w:t>are diagnosed</w:t>
      </w:r>
      <w:proofErr w:type="gramEnd"/>
      <w:r w:rsidR="00867DAF" w:rsidRPr="00057CCF">
        <w:rPr>
          <w:rFonts w:ascii="Times New Roman" w:hAnsi="Times New Roman" w:cs="Times New Roman"/>
          <w:sz w:val="20"/>
          <w:szCs w:val="20"/>
        </w:rPr>
        <w:t>.</w:t>
      </w:r>
      <w:r w:rsidR="00332EE8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Surgical methods both excisional and ablative techniques </w:t>
      </w:r>
      <w:proofErr w:type="gramStart"/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are used</w:t>
      </w:r>
      <w:proofErr w:type="gramEnd"/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to treat these cancers. Cold knife, carbon dioxide (CO</w:t>
      </w:r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bscript"/>
        </w:rPr>
        <w:t>2</w:t>
      </w:r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) laser, </w:t>
      </w:r>
      <w:proofErr w:type="spellStart"/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cavitational</w:t>
      </w:r>
      <w:proofErr w:type="spellEnd"/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ultrasonic surgical aspiration, and electrosurgical loop excision </w:t>
      </w:r>
      <w:proofErr w:type="gramStart"/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are usually used</w:t>
      </w:r>
      <w:proofErr w:type="gramEnd"/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for excision, while CO</w:t>
      </w:r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bscript"/>
        </w:rPr>
        <w:t>2</w:t>
      </w:r>
      <w:r w:rsidR="00332EE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 laser vaporization, photodynamic therapy, and electrocoagulation (fulguration) have an ablative effect.</w:t>
      </w:r>
      <w:r w:rsidR="004A6F8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Topical application of therapeutic agents such as </w:t>
      </w:r>
      <w:proofErr w:type="spellStart"/>
      <w:r w:rsidR="004A6F8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imi</w:t>
      </w:r>
      <w:r w:rsidR="003F384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quimod</w:t>
      </w:r>
      <w:proofErr w:type="spellEnd"/>
      <w:r w:rsidR="002C596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an </w:t>
      </w:r>
      <w:proofErr w:type="spellStart"/>
      <w:r w:rsidR="002C596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immunomodulator</w:t>
      </w:r>
      <w:proofErr w:type="spellEnd"/>
      <w:r w:rsidR="002C596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can reduce the severity of lesions</w:t>
      </w:r>
      <w:r w:rsidR="00910CF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224FDB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[27]</w:t>
      </w:r>
      <w:r w:rsidR="00910CF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049B754A" w14:textId="77777777" w:rsidR="003E091E" w:rsidRPr="00057CCF" w:rsidRDefault="003E091E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58EA7ECD" w14:textId="0FE7DB63" w:rsidR="00A76A48" w:rsidRPr="0094322A" w:rsidRDefault="00A76A48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94322A">
        <w:rPr>
          <w:rFonts w:ascii="Times New Roman" w:hAnsi="Times New Roman" w:cs="Times New Roman"/>
          <w:b/>
          <w:color w:val="212121"/>
          <w:shd w:val="clear" w:color="auto" w:fill="FFFFFF"/>
        </w:rPr>
        <w:t>Penile Cancer</w:t>
      </w:r>
    </w:p>
    <w:p w14:paraId="4CD819CA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B1E7145" w14:textId="61A587A9" w:rsidR="005F04BF" w:rsidRDefault="00C10FAF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Penile </w:t>
      </w:r>
      <w:r w:rsidR="00C93A1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cancer is a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squamous cell carcinoma (PSCC) </w:t>
      </w:r>
      <w:r w:rsidR="00C93A1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with the rare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prevalence of 0.1-1 per 100,000 men in </w:t>
      </w:r>
      <w:r w:rsidR="00947C7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developed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countries</w:t>
      </w:r>
      <w:r w:rsidR="00C93A1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8D09F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C93A1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However</w:t>
      </w:r>
      <w:r w:rsidR="00015C6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it constitutes up to 10% of malignancies in men in some African, Asian and South American regions. </w:t>
      </w:r>
      <w:r w:rsidR="008E6CA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It usually occurs in men over age </w:t>
      </w:r>
      <w:r w:rsidR="00256B2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55</w:t>
      </w:r>
      <w:r w:rsidR="00CC0EC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CB0A6B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[28]</w:t>
      </w:r>
      <w:r w:rsidR="008E6CA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Risk factors for PSCC include the absence of childhood circumcision, </w:t>
      </w:r>
      <w:proofErr w:type="spellStart"/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phimosis</w:t>
      </w:r>
      <w:proofErr w:type="spellEnd"/>
      <w:r w:rsidR="008E6CA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="00CD70A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unretractable</w:t>
      </w:r>
      <w:proofErr w:type="spellEnd"/>
      <w:r w:rsidR="00CD70A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foreskin)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chronic inflammation, poor penile hygiene, smoking, immunosuppression</w:t>
      </w:r>
      <w:r w:rsidR="00015C6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DC410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AIDS, </w:t>
      </w:r>
      <w:r w:rsidR="004A664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lichen </w:t>
      </w:r>
      <w:proofErr w:type="spellStart"/>
      <w:r w:rsidR="004A664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sclerosus</w:t>
      </w:r>
      <w:proofErr w:type="spellEnd"/>
      <w:r w:rsidR="004A664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r w:rsidR="00814F15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ultraviolet light treatment for psoriasis,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and infection with human papillomavirus (HPV)</w:t>
      </w:r>
      <w:r w:rsidR="00A95D9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336FB3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[29]</w:t>
      </w:r>
      <w:r w:rsidR="00CC0ECB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D7231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It </w:t>
      </w:r>
      <w:r w:rsidR="00CD70A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can </w:t>
      </w:r>
      <w:r w:rsidR="00D7231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manifest as a </w:t>
      </w:r>
      <w:r w:rsidR="002841C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hard </w:t>
      </w:r>
      <w:r w:rsidR="00D7231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mass</w:t>
      </w:r>
      <w:r w:rsidR="002841C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r w:rsidR="00590F4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thic</w:t>
      </w:r>
      <w:r w:rsidR="003A2C2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kening of skin, </w:t>
      </w:r>
      <w:r w:rsidR="00D7231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ulceration</w:t>
      </w:r>
      <w:r w:rsidR="002841C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or sore that does not heal</w:t>
      </w:r>
      <w:r w:rsidR="00D72316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on the penis.</w:t>
      </w:r>
      <w:r w:rsidR="005D7DB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Abnormal bleeding from the penis</w:t>
      </w:r>
      <w:r w:rsidR="007377C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r w:rsidR="005D7DB3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red</w:t>
      </w:r>
      <w:r w:rsidR="007377C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swollen areas, or white patches on the skin of the penis can also</w:t>
      </w:r>
      <w:r w:rsidR="006544D4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be the presentation.</w:t>
      </w:r>
      <w:r w:rsidR="007377C2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3A2C2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It often travels to the regional lymph </w:t>
      </w:r>
      <w:proofErr w:type="gramStart"/>
      <w:r w:rsidR="003A2C2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nodes which</w:t>
      </w:r>
      <w:proofErr w:type="gramEnd"/>
      <w:r w:rsidR="003A2C2C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may be enlarged in the groin. </w:t>
      </w:r>
      <w:r w:rsidR="00590908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</w:t>
      </w:r>
      <w:r w:rsidR="00F7687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he treatment for penile c</w:t>
      </w:r>
      <w:r w:rsidR="00F7687D" w:rsidRPr="00057CCF">
        <w:rPr>
          <w:rStyle w:val="sssh"/>
          <w:rFonts w:ascii="Times New Roman" w:hAnsi="Times New Roman" w:cs="Times New Roman"/>
          <w:color w:val="212121"/>
          <w:sz w:val="20"/>
          <w:szCs w:val="20"/>
          <w:bdr w:val="none" w:sz="0" w:space="0" w:color="auto" w:frame="1"/>
          <w:shd w:val="clear" w:color="auto" w:fill="FFFFFF"/>
        </w:rPr>
        <w:t>ancer</w:t>
      </w:r>
      <w:r w:rsidR="00F7687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 can include </w:t>
      </w:r>
      <w:r w:rsidR="003E091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surgery, </w:t>
      </w:r>
      <w:r w:rsidR="00F7687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radiotherapy</w:t>
      </w:r>
      <w:r w:rsidR="003E091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</w:t>
      </w:r>
      <w:r w:rsidR="00F7687D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chemotherapy</w:t>
      </w:r>
      <w:r w:rsidR="00401D30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, and immunotherapy</w:t>
      </w:r>
      <w:r w:rsidR="00BC7FF9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180547" w:rsidRPr="00057CC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[30]</w:t>
      </w:r>
      <w:r w:rsidR="003E091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14:paraId="26525B60" w14:textId="77777777" w:rsidR="0094322A" w:rsidRPr="00057CCF" w:rsidRDefault="0094322A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2484DE98" w14:textId="133A79DC" w:rsidR="003B79D7" w:rsidRPr="0094322A" w:rsidRDefault="00B85242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94322A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Prevention </w:t>
      </w:r>
      <w:r w:rsidR="00FB5C77" w:rsidRPr="0094322A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of </w:t>
      </w:r>
      <w:r w:rsidR="00C43C9E" w:rsidRPr="0094322A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All </w:t>
      </w:r>
      <w:r w:rsidRPr="0094322A">
        <w:rPr>
          <w:rFonts w:ascii="Times New Roman" w:hAnsi="Times New Roman" w:cs="Times New Roman"/>
          <w:b/>
          <w:color w:val="212121"/>
          <w:shd w:val="clear" w:color="auto" w:fill="FFFFFF"/>
        </w:rPr>
        <w:t>HPV</w:t>
      </w:r>
      <w:r w:rsidR="00FB5C77" w:rsidRPr="0094322A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-Related </w:t>
      </w:r>
      <w:r w:rsidR="00D4797D" w:rsidRPr="0094322A">
        <w:rPr>
          <w:rFonts w:ascii="Times New Roman" w:hAnsi="Times New Roman" w:cs="Times New Roman"/>
          <w:b/>
          <w:color w:val="212121"/>
          <w:shd w:val="clear" w:color="auto" w:fill="FFFFFF"/>
        </w:rPr>
        <w:t>Disease</w:t>
      </w:r>
    </w:p>
    <w:p w14:paraId="4561AF3C" w14:textId="77777777" w:rsidR="00DA70B7" w:rsidRPr="00DA70B7" w:rsidRDefault="00DA70B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3F84E491" w14:textId="59C792F3" w:rsidR="00791FE4" w:rsidRPr="00057CCF" w:rsidRDefault="002E25FE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Since HPV infection occurs most commonly after sexual activity, HPV vaccination </w:t>
      </w:r>
      <w:proofErr w:type="gramStart"/>
      <w:r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is considered</w:t>
      </w:r>
      <w:proofErr w:type="gramEnd"/>
      <w:r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most effective in those who have not initiated sexual activity. Therefore, </w:t>
      </w:r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HPV vaccination is recommended for </w:t>
      </w:r>
      <w:proofErr w:type="gramStart"/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preteens</w:t>
      </w:r>
      <w:proofErr w:type="gramEnd"/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age 11 to 12 years, but can be given starting at age 9. HPV vaccine also </w:t>
      </w:r>
      <w:proofErr w:type="gramStart"/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is recommended</w:t>
      </w:r>
      <w:proofErr w:type="gramEnd"/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for everyone through age 26 years,</w:t>
      </w:r>
      <w:r w:rsidR="00AA0663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if they are not vaccinated already. However, some </w:t>
      </w:r>
      <w:proofErr w:type="gramStart"/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adults</w:t>
      </w:r>
      <w:proofErr w:type="gramEnd"/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age 27 through 45 years who are not already vaccinated can discuss </w:t>
      </w:r>
      <w:r w:rsidR="00AD26F1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vaccination</w:t>
      </w:r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with their health care provider</w:t>
      </w:r>
      <w:r w:rsidR="00005DD6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about their risk and possible benefits.</w:t>
      </w:r>
      <w:r w:rsidR="001F210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0477E4" w:rsidRPr="00057CCF">
        <w:rPr>
          <w:rFonts w:ascii="Times New Roman" w:hAnsi="Times New Roman" w:cs="Times New Roman"/>
          <w:sz w:val="20"/>
          <w:szCs w:val="20"/>
        </w:rPr>
        <w:t xml:space="preserve">If vaccination </w:t>
      </w:r>
      <w:proofErr w:type="gramStart"/>
      <w:r w:rsidR="000477E4" w:rsidRPr="00057CCF">
        <w:rPr>
          <w:rFonts w:ascii="Times New Roman" w:hAnsi="Times New Roman" w:cs="Times New Roman"/>
          <w:sz w:val="20"/>
          <w:szCs w:val="20"/>
        </w:rPr>
        <w:t>is started</w:t>
      </w:r>
      <w:proofErr w:type="gramEnd"/>
      <w:r w:rsidR="000477E4" w:rsidRPr="00057CCF">
        <w:rPr>
          <w:rFonts w:ascii="Times New Roman" w:hAnsi="Times New Roman" w:cs="Times New Roman"/>
          <w:sz w:val="20"/>
          <w:szCs w:val="20"/>
        </w:rPr>
        <w:t xml:space="preserve"> before age 15, a two-dose schedule is recommended, with the doses given 6 to 12 months </w:t>
      </w:r>
      <w:r w:rsidR="000477E4" w:rsidRPr="00057CCF">
        <w:rPr>
          <w:rFonts w:ascii="Times New Roman" w:hAnsi="Times New Roman" w:cs="Times New Roman"/>
          <w:sz w:val="20"/>
          <w:szCs w:val="20"/>
        </w:rPr>
        <w:lastRenderedPageBreak/>
        <w:t xml:space="preserve">apart. For people who start the series after their 15th birthday, the vaccine </w:t>
      </w:r>
      <w:proofErr w:type="gramStart"/>
      <w:r w:rsidR="000477E4" w:rsidRPr="00057CCF">
        <w:rPr>
          <w:rFonts w:ascii="Times New Roman" w:hAnsi="Times New Roman" w:cs="Times New Roman"/>
          <w:sz w:val="20"/>
          <w:szCs w:val="20"/>
        </w:rPr>
        <w:t>is given</w:t>
      </w:r>
      <w:proofErr w:type="gramEnd"/>
      <w:r w:rsidR="000477E4" w:rsidRPr="00057CCF">
        <w:rPr>
          <w:rFonts w:ascii="Times New Roman" w:hAnsi="Times New Roman" w:cs="Times New Roman"/>
          <w:sz w:val="20"/>
          <w:szCs w:val="20"/>
        </w:rPr>
        <w:t xml:space="preserve"> in a series of three injections</w:t>
      </w:r>
      <w:r w:rsidR="00AD3EFA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4E1BAE" w:rsidRPr="00057CCF">
        <w:rPr>
          <w:rFonts w:ascii="Times New Roman" w:hAnsi="Times New Roman" w:cs="Times New Roman"/>
          <w:color w:val="FF0000"/>
          <w:sz w:val="20"/>
          <w:szCs w:val="20"/>
        </w:rPr>
        <w:t>[31]</w:t>
      </w:r>
      <w:r w:rsidR="000477E4" w:rsidRPr="00057CCF">
        <w:rPr>
          <w:rFonts w:ascii="Times New Roman" w:hAnsi="Times New Roman" w:cs="Times New Roman"/>
          <w:sz w:val="20"/>
          <w:szCs w:val="20"/>
        </w:rPr>
        <w:t>.</w:t>
      </w:r>
    </w:p>
    <w:p w14:paraId="3576E8E1" w14:textId="77777777" w:rsidR="00AD2423" w:rsidRPr="00057CCF" w:rsidRDefault="00AD2423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3102B9BD" w14:textId="0FD1E6D7" w:rsidR="00791FE4" w:rsidRPr="00057CCF" w:rsidRDefault="00791FE4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57CCF">
        <w:rPr>
          <w:rFonts w:ascii="Times New Roman" w:hAnsi="Times New Roman" w:cs="Times New Roman"/>
          <w:sz w:val="20"/>
          <w:szCs w:val="20"/>
        </w:rPr>
        <w:t xml:space="preserve">Three bivalent vaccines </w:t>
      </w:r>
      <w:proofErr w:type="spellStart"/>
      <w:r w:rsidRPr="00057CCF">
        <w:rPr>
          <w:rFonts w:ascii="Times New Roman" w:hAnsi="Times New Roman" w:cs="Times New Roman"/>
          <w:sz w:val="20"/>
          <w:szCs w:val="20"/>
        </w:rPr>
        <w:t>Cervarix</w:t>
      </w:r>
      <w:proofErr w:type="spellEnd"/>
      <w:r w:rsidRPr="00FB5C77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®</w:t>
      </w:r>
      <w:r w:rsidRPr="00057C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7CCF">
        <w:rPr>
          <w:rFonts w:ascii="Times New Roman" w:hAnsi="Times New Roman" w:cs="Times New Roman"/>
          <w:sz w:val="20"/>
          <w:szCs w:val="20"/>
        </w:rPr>
        <w:t>Cecolin</w:t>
      </w:r>
      <w:proofErr w:type="spellEnd"/>
      <w:r w:rsidRPr="00FB5C77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®</w:t>
      </w:r>
      <w:r w:rsidRPr="00057CCF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057CCF">
        <w:rPr>
          <w:rFonts w:ascii="Times New Roman" w:hAnsi="Times New Roman" w:cs="Times New Roman"/>
          <w:sz w:val="20"/>
          <w:szCs w:val="20"/>
        </w:rPr>
        <w:t>Walrinvax</w:t>
      </w:r>
      <w:proofErr w:type="spellEnd"/>
      <w:r w:rsidRPr="00FB5C77">
        <w:rPr>
          <w:rFonts w:ascii="Times New Roman" w:hAnsi="Times New Roman" w:cs="Times New Roman"/>
          <w:color w:val="FF0000"/>
          <w:sz w:val="20"/>
          <w:szCs w:val="20"/>
        </w:rPr>
        <w:t>™</w:t>
      </w:r>
      <w:r w:rsidRPr="00057CCF">
        <w:rPr>
          <w:rFonts w:ascii="Times New Roman" w:hAnsi="Times New Roman" w:cs="Times New Roman"/>
          <w:sz w:val="20"/>
          <w:szCs w:val="20"/>
        </w:rPr>
        <w:t xml:space="preserve">, two </w:t>
      </w:r>
      <w:proofErr w:type="spellStart"/>
      <w:r w:rsidRPr="00057CCF">
        <w:rPr>
          <w:rFonts w:ascii="Times New Roman" w:hAnsi="Times New Roman" w:cs="Times New Roman"/>
          <w:sz w:val="20"/>
          <w:szCs w:val="20"/>
        </w:rPr>
        <w:t>quadrivalent</w:t>
      </w:r>
      <w:proofErr w:type="spellEnd"/>
      <w:r w:rsidRPr="00057CCF">
        <w:rPr>
          <w:rFonts w:ascii="Times New Roman" w:hAnsi="Times New Roman" w:cs="Times New Roman"/>
          <w:sz w:val="20"/>
          <w:szCs w:val="20"/>
        </w:rPr>
        <w:t xml:space="preserve"> vaccines Gardasil</w:t>
      </w:r>
      <w:r w:rsidRPr="00FB5C77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®</w:t>
      </w:r>
      <w:r w:rsidRPr="00057CC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57CCF">
        <w:rPr>
          <w:rFonts w:ascii="Times New Roman" w:hAnsi="Times New Roman" w:cs="Times New Roman"/>
          <w:sz w:val="20"/>
          <w:szCs w:val="20"/>
        </w:rPr>
        <w:t>Cervavac</w:t>
      </w:r>
      <w:proofErr w:type="spellEnd"/>
      <w:r w:rsidRPr="00FB5C77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®</w:t>
      </w:r>
      <w:r w:rsidRPr="00057CCF">
        <w:rPr>
          <w:rFonts w:ascii="Times New Roman" w:hAnsi="Times New Roman" w:cs="Times New Roman"/>
          <w:sz w:val="20"/>
          <w:szCs w:val="20"/>
        </w:rPr>
        <w:t xml:space="preserve">, and one </w:t>
      </w:r>
      <w:proofErr w:type="spellStart"/>
      <w:r w:rsidRPr="00057CCF">
        <w:rPr>
          <w:rFonts w:ascii="Times New Roman" w:hAnsi="Times New Roman" w:cs="Times New Roman"/>
          <w:sz w:val="20"/>
          <w:szCs w:val="20"/>
        </w:rPr>
        <w:t>nonvalent</w:t>
      </w:r>
      <w:proofErr w:type="spellEnd"/>
      <w:r w:rsidRPr="00057CCF">
        <w:rPr>
          <w:rFonts w:ascii="Times New Roman" w:hAnsi="Times New Roman" w:cs="Times New Roman"/>
          <w:sz w:val="20"/>
          <w:szCs w:val="20"/>
        </w:rPr>
        <w:t xml:space="preserve"> vaccine Gardasil9</w:t>
      </w:r>
      <w:r w:rsidRPr="00FB5C77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®</w:t>
      </w:r>
      <w:r w:rsidRPr="00057CCF">
        <w:rPr>
          <w:rFonts w:ascii="Times New Roman" w:hAnsi="Times New Roman" w:cs="Times New Roman"/>
          <w:sz w:val="20"/>
          <w:szCs w:val="20"/>
        </w:rPr>
        <w:t xml:space="preserve"> offer protection against </w:t>
      </w:r>
      <w:r w:rsidR="009975A1" w:rsidRPr="00057CCF">
        <w:rPr>
          <w:rFonts w:ascii="Times New Roman" w:hAnsi="Times New Roman" w:cs="Times New Roman"/>
          <w:sz w:val="20"/>
          <w:szCs w:val="20"/>
        </w:rPr>
        <w:t xml:space="preserve">high-risk </w:t>
      </w:r>
      <w:r w:rsidRPr="00057CCF">
        <w:rPr>
          <w:rFonts w:ascii="Times New Roman" w:hAnsi="Times New Roman" w:cs="Times New Roman"/>
          <w:sz w:val="20"/>
          <w:szCs w:val="20"/>
        </w:rPr>
        <w:t xml:space="preserve">HPV types 16 and 18, with additional protection against types 6 and 11 offered by </w:t>
      </w:r>
      <w:proofErr w:type="spellStart"/>
      <w:r w:rsidRPr="00057CCF">
        <w:rPr>
          <w:rFonts w:ascii="Times New Roman" w:hAnsi="Times New Roman" w:cs="Times New Roman"/>
          <w:sz w:val="20"/>
          <w:szCs w:val="20"/>
        </w:rPr>
        <w:t>quadrivalent</w:t>
      </w:r>
      <w:proofErr w:type="spellEnd"/>
      <w:r w:rsidRPr="00057CCF">
        <w:rPr>
          <w:rFonts w:ascii="Times New Roman" w:hAnsi="Times New Roman" w:cs="Times New Roman"/>
          <w:sz w:val="20"/>
          <w:szCs w:val="20"/>
        </w:rPr>
        <w:t xml:space="preserve"> vaccines</w:t>
      </w:r>
      <w:r w:rsidR="00711F9A" w:rsidRPr="00057CCF">
        <w:rPr>
          <w:rFonts w:ascii="Times New Roman" w:hAnsi="Times New Roman" w:cs="Times New Roman"/>
          <w:sz w:val="20"/>
          <w:szCs w:val="20"/>
        </w:rPr>
        <w:t xml:space="preserve"> </w:t>
      </w:r>
      <w:r w:rsidR="00E16F96" w:rsidRPr="00057CCF">
        <w:rPr>
          <w:rFonts w:ascii="Times New Roman" w:hAnsi="Times New Roman" w:cs="Times New Roman"/>
          <w:color w:val="FF0000"/>
          <w:sz w:val="20"/>
          <w:szCs w:val="20"/>
        </w:rPr>
        <w:t>[9]</w:t>
      </w:r>
      <w:r w:rsidRPr="00057CCF">
        <w:rPr>
          <w:rFonts w:ascii="Times New Roman" w:hAnsi="Times New Roman" w:cs="Times New Roman"/>
          <w:sz w:val="20"/>
          <w:szCs w:val="20"/>
        </w:rPr>
        <w:t>.</w:t>
      </w:r>
    </w:p>
    <w:p w14:paraId="31586070" w14:textId="77777777" w:rsidR="00F95AAF" w:rsidRPr="00057CCF" w:rsidRDefault="00F95AAF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468B26D" w14:textId="185C45F0" w:rsidR="00F95AAF" w:rsidRPr="0094322A" w:rsidRDefault="00F95AAF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94322A">
        <w:rPr>
          <w:rFonts w:ascii="Times New Roman" w:hAnsi="Times New Roman" w:cs="Times New Roman"/>
          <w:b/>
        </w:rPr>
        <w:t>Conclusion</w:t>
      </w:r>
    </w:p>
    <w:p w14:paraId="26F3BE10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E041B33" w14:textId="63B22D71" w:rsidR="00CE5A51" w:rsidRPr="00057CCF" w:rsidRDefault="00EF7471" w:rsidP="00057CC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Human papillomavirus (HPV) is </w:t>
      </w:r>
      <w:r w:rsidR="003C622E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ubiquitous in the environment. </w:t>
      </w:r>
      <w:r w:rsidR="00F34B6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It is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the most common sexually transmitted infection globally</w:t>
      </w:r>
      <w:r w:rsidR="00F34B6F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F34B6F" w:rsidRPr="00057CCF">
        <w:rPr>
          <w:rFonts w:ascii="Times New Roman" w:eastAsia="Arial" w:hAnsi="Times New Roman" w:cs="Times New Roman"/>
          <w:color w:val="212121"/>
          <w:sz w:val="20"/>
          <w:szCs w:val="20"/>
        </w:rPr>
        <w:t xml:space="preserve">Non-oncogenic HPV disease include cutaneous warts and </w:t>
      </w:r>
      <w:proofErr w:type="spellStart"/>
      <w:r w:rsidR="00F34B6F" w:rsidRPr="00057CCF">
        <w:rPr>
          <w:rFonts w:ascii="Times New Roman" w:eastAsia="Arial" w:hAnsi="Times New Roman" w:cs="Times New Roman"/>
          <w:color w:val="212121"/>
          <w:sz w:val="20"/>
          <w:szCs w:val="20"/>
        </w:rPr>
        <w:t>anogenital</w:t>
      </w:r>
      <w:proofErr w:type="spellEnd"/>
      <w:r w:rsidR="00F34B6F" w:rsidRPr="00057CCF">
        <w:rPr>
          <w:rFonts w:ascii="Times New Roman" w:eastAsia="Arial" w:hAnsi="Times New Roman" w:cs="Times New Roman"/>
          <w:color w:val="212121"/>
          <w:sz w:val="20"/>
          <w:szCs w:val="20"/>
        </w:rPr>
        <w:t xml:space="preserve"> warts. Respiratory papillomatosis is a rare, airway HPV infection that can clear spontaneously or retain oncogenic potential. </w:t>
      </w:r>
      <w:r w:rsidR="006F69C7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The o</w:t>
      </w:r>
      <w:r w:rsidR="006F69C7" w:rsidRPr="00057C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ncogenic strains of </w:t>
      </w:r>
      <w:r w:rsidR="006F69C7" w:rsidRPr="00057CCF">
        <w:rPr>
          <w:rFonts w:ascii="Times New Roman" w:eastAsia="Arial" w:hAnsi="Times New Roman" w:cs="Times New Roman"/>
          <w:sz w:val="20"/>
          <w:szCs w:val="20"/>
        </w:rPr>
        <w:t>HPV</w:t>
      </w:r>
      <w:proofErr w:type="gramStart"/>
      <w:r w:rsidR="006F69C7" w:rsidRPr="00057CCF">
        <w:rPr>
          <w:rFonts w:ascii="Times New Roman" w:eastAsia="Arial" w:hAnsi="Times New Roman" w:cs="Times New Roman"/>
          <w:sz w:val="20"/>
          <w:szCs w:val="20"/>
        </w:rPr>
        <w:t>;</w:t>
      </w:r>
      <w:proofErr w:type="gramEnd"/>
      <w:r w:rsidR="006F69C7" w:rsidRPr="00057CCF">
        <w:rPr>
          <w:rFonts w:ascii="Times New Roman" w:eastAsia="Arial" w:hAnsi="Times New Roman" w:cs="Times New Roman"/>
          <w:sz w:val="20"/>
          <w:szCs w:val="20"/>
        </w:rPr>
        <w:t xml:space="preserve"> HPV 16 and HPV 18 remain dormant in the body for many years prior to development of cancer.</w:t>
      </w:r>
      <w:r w:rsidR="00D33925" w:rsidRPr="00057C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34B6F" w:rsidRPr="00057CCF">
        <w:rPr>
          <w:rFonts w:ascii="Times New Roman" w:eastAsia="Arial" w:hAnsi="Times New Roman" w:cs="Times New Roman"/>
          <w:color w:val="212121"/>
          <w:sz w:val="20"/>
          <w:szCs w:val="20"/>
        </w:rPr>
        <w:t>HPV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causes nearly all cervi</w:t>
      </w:r>
      <w:r w:rsidR="00A8348A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cal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carcinomas and </w:t>
      </w:r>
      <w:proofErr w:type="gramStart"/>
      <w:r w:rsidR="00F05F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is also</w:t>
      </w:r>
      <w:proofErr w:type="gramEnd"/>
      <w:r w:rsidR="00F05F31"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 major risk factor for </w:t>
      </w:r>
      <w:r w:rsidRPr="00057CC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oropharyngeal, penile, vulva, vagina, and anal cancers. </w:t>
      </w:r>
      <w:r w:rsidR="00D3392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Since oncogenic HPV infection occurs most commonly after sexual activity, HPV vaccination </w:t>
      </w:r>
      <w:proofErr w:type="gramStart"/>
      <w:r w:rsidR="00D3392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is considered</w:t>
      </w:r>
      <w:proofErr w:type="gramEnd"/>
      <w:r w:rsidR="00D3392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9D6D0F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the </w:t>
      </w:r>
      <w:r w:rsidR="00D3392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most effective </w:t>
      </w:r>
      <w:r w:rsidR="009D6D0F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preventive treatment </w:t>
      </w:r>
      <w:r w:rsidR="00D33925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in those who have not initiated sexual activity.</w:t>
      </w:r>
      <w:r w:rsidR="009D6D0F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Health care providers should </w:t>
      </w:r>
      <w:r w:rsidR="007E3D6D" w:rsidRPr="00057CCF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raise awareness among parents of preteens regarding this highly beneficial cancer prevention strategy.</w:t>
      </w:r>
    </w:p>
    <w:p w14:paraId="7B62A3D9" w14:textId="77777777" w:rsidR="003B79D7" w:rsidRPr="00057CCF" w:rsidRDefault="003B79D7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5CAB5DD" w14:textId="1234BC7D" w:rsidR="00985F1E" w:rsidRPr="000445E5" w:rsidRDefault="00985F1E" w:rsidP="000445E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0445E5">
        <w:rPr>
          <w:rFonts w:ascii="Times New Roman" w:hAnsi="Times New Roman" w:cs="Times New Roman"/>
          <w:b/>
        </w:rPr>
        <w:t>References</w:t>
      </w:r>
    </w:p>
    <w:p w14:paraId="2B2AAA29" w14:textId="77777777" w:rsidR="00232863" w:rsidRPr="00057CCF" w:rsidRDefault="00232863" w:rsidP="00057CC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DD6D7BF" w14:textId="12B490AE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8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Szymonowicz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KA, Chen J (2020) Biological and clinical aspects of HPV-related cancers.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Cancer biology &amp; medicine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17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864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878.</w:t>
        </w:r>
      </w:hyperlink>
    </w:p>
    <w:p w14:paraId="161F9C79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Centers for Disease Control and Prevention. (CDC) (2023a) HPV and cancer.</w:t>
        </w:r>
      </w:hyperlink>
    </w:p>
    <w:p w14:paraId="55C27884" w14:textId="26298175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10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Shimizu A, Yamaguchi R,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Kuriyama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Y (2023) Recent advances in cutaneous HPV infection.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The journal of dermatology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50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290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298.</w:t>
        </w:r>
      </w:hyperlink>
    </w:p>
    <w:p w14:paraId="20964063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Goldstein BG, Goldstein AO (2023) Common warts, plantar warts, and flat warts (beyond the basics).</w:t>
        </w:r>
      </w:hyperlink>
    </w:p>
    <w:p w14:paraId="3F30E70A" w14:textId="506EF10E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12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Sindhuja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T,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Bhari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N, Gupta S (2022) Asian guidelines for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condyloma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acuminatum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 xml:space="preserve">Journal of infection and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chemotherapy :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 xml:space="preserve"> official journal of the Japan Society of Chemotherapy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28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845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852.</w:t>
        </w:r>
      </w:hyperlink>
    </w:p>
    <w:p w14:paraId="521C32A3" w14:textId="6EA9F4E1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13" w:history="1">
        <w:r w:rsidR="001559BA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Benedict JJ, </w:t>
        </w:r>
        <w:proofErr w:type="spellStart"/>
        <w:r w:rsidR="001559BA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Derkay</w:t>
        </w:r>
        <w:proofErr w:type="spellEnd"/>
        <w:r w:rsidR="001559BA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CS (2021)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Recurrent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respiratory papillomatosis: A 2020 perspective.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Laryngoscope investigative otolaryngology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6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340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345.</w:t>
        </w:r>
      </w:hyperlink>
    </w:p>
    <w:p w14:paraId="1ECF8669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kern w:val="0"/>
          <w:sz w:val="20"/>
          <w:szCs w:val="20"/>
        </w:rPr>
      </w:pPr>
      <w:hyperlink r:id="rId14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National Institute of Health (NIH). National Cancer Institute. (NCI) (2023) Cervical cancer causes, risk factors, and prevention; </w:t>
        </w:r>
        <w:r w:rsidR="001C5569" w:rsidRPr="00827979">
          <w:rPr>
            <w:rStyle w:val="Hyperlink"/>
            <w:rFonts w:ascii="Times New Roman" w:hAnsi="Times New Roman" w:cs="Times New Roman"/>
            <w:kern w:val="0"/>
            <w:sz w:val="20"/>
            <w:szCs w:val="20"/>
            <w:u w:val="none"/>
          </w:rPr>
          <w:t>HPV infection causes cervical cancer.</w:t>
        </w:r>
      </w:hyperlink>
    </w:p>
    <w:p w14:paraId="1A6432E7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15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Ronco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G,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Dillner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J, </w:t>
        </w:r>
        <w:proofErr w:type="spellStart"/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Elfstr</w:t>
        </w:r>
        <w:r w:rsidR="001C5569" w:rsidRPr="001559BA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</w:rPr>
          <w:t>ö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</w:t>
        </w:r>
        <w:proofErr w:type="spellEnd"/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KM, et al. (2014) Efficacy of HPV-based screening for prevention of invasive cervical cancer: follow-up of four European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randomised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controlled trials. 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</w:rPr>
          <w:t>Lancet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</w:rPr>
          <w:t>383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 524-532.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110189B5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16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Rayner M,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Welp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A, </w:t>
        </w:r>
        <w:proofErr w:type="spellStart"/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Stoler</w:t>
        </w:r>
        <w:proofErr w:type="spellEnd"/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MH, et al. (2023) Cervical cancer screening recommendations: Now and for the future.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Healthcare (Basel, Switzerland)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11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2273.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030CAAAB" w14:textId="4A0A2274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17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Sawaya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GF, Smith-McCune K,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Kuppermann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M (2019) Cervical cancer screening: More choices in 2019.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Journal of the American medical association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321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2018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2019.</w:t>
        </w:r>
      </w:hyperlink>
    </w:p>
    <w:p w14:paraId="17FC014B" w14:textId="6FD8AF01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18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Mayadev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JS,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Ke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G,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Mahantshetty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U, et al. (2022) Global challenges of radiotherapy for the treatment of locally advanced cervical cancer.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International journal of gynecological cancer: official journal of the International Gynecological Cancer Society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32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436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445.</w:t>
        </w:r>
      </w:hyperlink>
    </w:p>
    <w:p w14:paraId="39CA634E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American Cancer Society (2023a) Key statistics for anal cancer.</w:t>
        </w:r>
      </w:hyperlink>
      <w:r w:rsidR="001C5569" w:rsidRPr="00827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5075A3" w14:textId="3C2CEC02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Cranston RD, Carballo-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Diéguez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Gundacker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H, Richardson BA, et al. (2019) Prevalence and determinants of anal human papillomavirus infection in men who have sex with men and transgender women. 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</w:rPr>
          <w:t>International journal of STD &amp; AIDS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</w:rPr>
          <w:t>30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 154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162.</w:t>
        </w:r>
      </w:hyperlink>
      <w:r w:rsidR="001C5569" w:rsidRPr="00827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BDC0F0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21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Clifford GM, Georges D,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Shiels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MS, et al. (2021)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A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meta‐analysis of anal cancer incidence by risk group: toward a unified anal cancer risk scale.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International journal of cancer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148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38-47.</w:t>
        </w:r>
      </w:hyperlink>
    </w:p>
    <w:p w14:paraId="339F7F0B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American Cancer Society (2023b) Risk factors for anal cancer.</w:t>
        </w:r>
      </w:hyperlink>
      <w:r w:rsidR="001C5569" w:rsidRPr="00827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D9AA42" w14:textId="6084810B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23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Cohen CM, Clarke MA (2023)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Anal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cancer and anal cancer screening.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Clinical obstetrics and gynecology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66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516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533.</w:t>
        </w:r>
      </w:hyperlink>
    </w:p>
    <w:p w14:paraId="2165509D" w14:textId="73ECC8BE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24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Bull-Henry K, Morris B, Buchwald UK (2020)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The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importance of anal cancer screening and high-resolution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anoscopy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to gastroenterology practice.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Current opinion in gastroenterology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36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393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401.</w:t>
        </w:r>
      </w:hyperlink>
    </w:p>
    <w:p w14:paraId="46D25813" w14:textId="2CECE869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25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Albuquerque A, Nathan M,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Cappello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C, et al. (2021) Anal cancer and precancerous lesions: a call for improvement.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 xml:space="preserve">Lancet. Gastroenterology &amp;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hepatology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6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327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334.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0E899DDB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American Cancer Society (2023c)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What’s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new in anal cancer research?</w:t>
        </w:r>
      </w:hyperlink>
      <w:r w:rsidR="001C5569" w:rsidRPr="00827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9A2F0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27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Lechner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M, Jones OS, Breeze CE, et al. (2019) Gender-neutral HPV vaccination in the UK, rising male oropharyngeal cancer rates, and lack of HPV awareness.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The Lancet Infectious Diseases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19: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131-132.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656CBCDC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Centers for Disease Control and Prevention. (CDC) (2023b) HPV and oropharyngeal cancer.</w:t>
        </w:r>
      </w:hyperlink>
    </w:p>
    <w:p w14:paraId="17961E70" w14:textId="31ED8A7A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hyperlink r:id="rId29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Tota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JE, Best AF,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Zumsteg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ZS, et al. (2019) Evolution of the oropharynx cancer epidemic in the United States: moderation of increasing incidence in younger individuals and shift in the burden to older individuals.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Journal of Clinical Oncology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37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1538.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751A7258" w14:textId="734E3425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30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Chera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BS, Kumar S, Shen C, et al. (2020) Plasma Circulating Tumor HPV DNA for the Surveillance of Cancer Recurrence in HPV-Associated Oropharyngeal Cancer.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 xml:space="preserve">Journal of clinical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oncology :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 xml:space="preserve"> official journal of the American Society of Clinical Oncology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38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1050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1058.</w:t>
        </w:r>
      </w:hyperlink>
    </w:p>
    <w:p w14:paraId="12A19B00" w14:textId="410FCCF8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31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Mehanna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H,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Taberna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M, von Buchwald C, et al. (2023) Prognostic implications of p16 and HPV discordance in oropharyngeal cancer (HNCIG-EPIC-OPC): a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multicentre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, multinational, individual patient data analysis.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The Lancet. Oncology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24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239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251.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5CC3FA62" w14:textId="5B4F8B50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32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Bertoli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HK, Rasmussen CL, Sand FL, et al. (2019) Human papillomavirus and p16 in squamous cell carcinoma and intraepithelial neoplasia of the vagina.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International journal of cancer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145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78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86.</w:t>
        </w:r>
      </w:hyperlink>
    </w:p>
    <w:p w14:paraId="656961F5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Centers for Disease Control and Prevention. (CDC) (2023d)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What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are the symptoms?</w:t>
        </w:r>
      </w:hyperlink>
      <w:r w:rsidR="001C5569" w:rsidRPr="00827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DFE479" w14:textId="271F191A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34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Kesic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V,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Carcopino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X,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Preti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M, et al. (2023) The European Society of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Gynaecological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Oncology (ESGO), the International Society for the Study of Vulvovaginal Disease (ISSVD), the European College for the Study of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Vulval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Disease (ECSVD), and the European Federation for Colposcopy (EFC) consensus statement on the management of vaginal intraepithelial neoplasia.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 xml:space="preserve">International journal of gynecological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cancer :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 xml:space="preserve"> official journal of the International Gynecological Cancer Society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33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446</w:t>
        </w:r>
        <w:r w:rsidR="00703DB7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-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461.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264CC216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35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Thomas A,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Necchi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A,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Muneer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A, et al. (2021)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Penile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cancer.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Nature reviews. Disease primers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7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11.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69BE8E72" w14:textId="469BED98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hyperlink r:id="rId36" w:history="1"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Elst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L, </w:t>
        </w:r>
        <w:proofErr w:type="spell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Albersen</w:t>
        </w:r>
        <w:proofErr w:type="spell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M (2022) HPV Vaccination: Does It Have a Role in Preventing Penile Cancer and Othe</w:t>
        </w:r>
        <w:r w:rsidR="00CB4130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r </w:t>
        </w:r>
        <w:proofErr w:type="spellStart"/>
        <w:r w:rsidR="00CB4130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Preneoplastic</w:t>
        </w:r>
        <w:proofErr w:type="spellEnd"/>
        <w:r w:rsidR="00CB4130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 xml:space="preserve"> Lesions? 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Seminars in oncology nursing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 </w:t>
        </w:r>
        <w:r w:rsidR="001C5569" w:rsidRPr="00827979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shd w:val="clear" w:color="auto" w:fill="FFFFFF"/>
          </w:rPr>
          <w:t>38</w:t>
        </w:r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: 151284.</w:t>
        </w:r>
      </w:hyperlink>
      <w:r w:rsidR="001C5569" w:rsidRPr="0082797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4E6B9E0E" w14:textId="77777777" w:rsidR="001C5569" w:rsidRPr="00827979" w:rsidRDefault="00EA300E" w:rsidP="00827979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American Cancer Society (2023d) </w:t>
        </w:r>
        <w:proofErr w:type="gramStart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Penile</w:t>
        </w:r>
        <w:proofErr w:type="gramEnd"/>
        <w:r w:rsidR="001C5569" w:rsidRPr="00827979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cancer.</w:t>
        </w:r>
      </w:hyperlink>
    </w:p>
    <w:p w14:paraId="119B557B" w14:textId="76E97377" w:rsidR="001C5569" w:rsidRPr="00827979" w:rsidRDefault="00EA300E" w:rsidP="00520DD4">
      <w:pPr>
        <w:pStyle w:val="ListParagraph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1C5569" w:rsidRPr="001559B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Centers for</w:t>
        </w:r>
        <w:r w:rsidR="00F909A5" w:rsidRPr="001559B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Disease Control and Prevention </w:t>
        </w:r>
        <w:r w:rsidR="001C5569" w:rsidRPr="001559B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(CDC) (2023c) </w:t>
        </w:r>
        <w:proofErr w:type="gramStart"/>
        <w:r w:rsidR="001C5569" w:rsidRPr="001559B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What</w:t>
        </w:r>
        <w:proofErr w:type="gramEnd"/>
        <w:r w:rsidR="001C5569" w:rsidRPr="001559B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can I do to decrease my risk?</w:t>
        </w:r>
      </w:hyperlink>
    </w:p>
    <w:sectPr w:rsidR="001C5569" w:rsidRPr="00827979" w:rsidSect="005F6D21">
      <w:headerReference w:type="default" r:id="rId39"/>
      <w:footerReference w:type="default" r:id="rId4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42DC" w14:textId="77777777" w:rsidR="00EA300E" w:rsidRDefault="00EA300E" w:rsidP="001C07D3">
      <w:pPr>
        <w:spacing w:after="0" w:line="240" w:lineRule="auto"/>
      </w:pPr>
      <w:r>
        <w:separator/>
      </w:r>
    </w:p>
  </w:endnote>
  <w:endnote w:type="continuationSeparator" w:id="0">
    <w:p w14:paraId="5DD865F6" w14:textId="77777777" w:rsidR="00EA300E" w:rsidRDefault="00EA300E" w:rsidP="001C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8497" w14:textId="4E451BA6" w:rsidR="006871B0" w:rsidRDefault="006871B0">
    <w:pPr>
      <w:pStyle w:val="Footer"/>
      <w:jc w:val="right"/>
    </w:pPr>
  </w:p>
  <w:p w14:paraId="62230FE4" w14:textId="77777777" w:rsidR="006871B0" w:rsidRDefault="0068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FACC" w14:textId="77777777" w:rsidR="00EA300E" w:rsidRDefault="00EA300E" w:rsidP="001C07D3">
      <w:pPr>
        <w:spacing w:after="0" w:line="240" w:lineRule="auto"/>
      </w:pPr>
      <w:r>
        <w:separator/>
      </w:r>
    </w:p>
  </w:footnote>
  <w:footnote w:type="continuationSeparator" w:id="0">
    <w:p w14:paraId="4AEC6916" w14:textId="77777777" w:rsidR="00EA300E" w:rsidRDefault="00EA300E" w:rsidP="001C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325A" w14:textId="77777777" w:rsidR="006570FE" w:rsidRPr="00171AE7" w:rsidRDefault="006570FE" w:rsidP="00171AE7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  <w:r w:rsidRPr="00171AE7">
      <w:rPr>
        <w:rFonts w:ascii="Times New Roman" w:hAnsi="Times New Roman" w:cs="Times New Roman"/>
        <w:noProof/>
        <w:sz w:val="20"/>
        <w:szCs w:val="20"/>
        <w:lang w:val="en-IN" w:eastAsia="en-IN"/>
      </w:rPr>
      <w:drawing>
        <wp:anchor distT="0" distB="0" distL="114300" distR="114300" simplePos="0" relativeHeight="251659264" behindDoc="0" locked="0" layoutInCell="1" allowOverlap="1" wp14:anchorId="2F8EED50" wp14:editId="1932DAE3">
          <wp:simplePos x="0" y="0"/>
          <wp:positionH relativeFrom="column">
            <wp:posOffset>67945</wp:posOffset>
          </wp:positionH>
          <wp:positionV relativeFrom="paragraph">
            <wp:posOffset>0</wp:posOffset>
          </wp:positionV>
          <wp:extent cx="982345" cy="797560"/>
          <wp:effectExtent l="0" t="0" r="8255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DB75C0" w14:textId="77777777" w:rsidR="006570FE" w:rsidRPr="001341B0" w:rsidRDefault="006570FE" w:rsidP="00171AE7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1341B0">
      <w:rPr>
        <w:rFonts w:ascii="Times New Roman" w:hAnsi="Times New Roman" w:cs="Times New Roman"/>
      </w:rPr>
      <w:t>Columbus Publishers</w:t>
    </w:r>
  </w:p>
  <w:p w14:paraId="6640EC10" w14:textId="77777777" w:rsidR="006570FE" w:rsidRPr="001341B0" w:rsidRDefault="006570FE" w:rsidP="00171AE7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1341B0">
      <w:rPr>
        <w:rFonts w:ascii="Times New Roman" w:hAnsi="Times New Roman" w:cs="Times New Roman"/>
      </w:rPr>
      <w:t>International Journal of Nursing and Health Care Science</w:t>
    </w:r>
  </w:p>
  <w:p w14:paraId="63AD0D2F" w14:textId="77777777" w:rsidR="006570FE" w:rsidRPr="001341B0" w:rsidRDefault="006570FE" w:rsidP="00171AE7">
    <w:pPr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1341B0">
      <w:rPr>
        <w:rFonts w:ascii="Times New Roman" w:hAnsi="Times New Roman" w:cs="Times New Roman"/>
      </w:rPr>
      <w:t>Volume 03: Issue 15</w:t>
    </w:r>
  </w:p>
  <w:p w14:paraId="7AA72764" w14:textId="1FBC85CA" w:rsidR="0063760B" w:rsidRDefault="009F4391" w:rsidP="00171AE7">
    <w:pPr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1341B0">
      <w:rPr>
        <w:rFonts w:ascii="Times New Roman" w:hAnsi="Times New Roman" w:cs="Times New Roman"/>
      </w:rPr>
      <w:t>Capriotti</w:t>
    </w:r>
    <w:proofErr w:type="spellEnd"/>
    <w:r w:rsidRPr="001341B0">
      <w:rPr>
        <w:rFonts w:ascii="Times New Roman" w:hAnsi="Times New Roman" w:cs="Times New Roman"/>
      </w:rPr>
      <w:t xml:space="preserve"> T, et al.</w:t>
    </w:r>
    <w:r w:rsidR="0063760B">
      <w:rPr>
        <w:rFonts w:ascii="Times New Roman" w:hAnsi="Times New Roman" w:cs="Times New Roman"/>
        <w:sz w:val="20"/>
        <w:szCs w:val="20"/>
      </w:rPr>
      <w:t xml:space="preserve"> </w:t>
    </w:r>
  </w:p>
  <w:p w14:paraId="1E655121" w14:textId="77777777" w:rsidR="009330C4" w:rsidRPr="00171AE7" w:rsidRDefault="009330C4" w:rsidP="00171AE7">
    <w:pPr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611"/>
    <w:multiLevelType w:val="hybridMultilevel"/>
    <w:tmpl w:val="F5AEC5EC"/>
    <w:lvl w:ilvl="0" w:tplc="769E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3631"/>
    <w:multiLevelType w:val="hybridMultilevel"/>
    <w:tmpl w:val="EAF67172"/>
    <w:lvl w:ilvl="0" w:tplc="94CCF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A1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A8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A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7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26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C8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F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A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1C3"/>
    <w:multiLevelType w:val="hybridMultilevel"/>
    <w:tmpl w:val="2ED8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0CF1"/>
    <w:multiLevelType w:val="multilevel"/>
    <w:tmpl w:val="565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B4AB6"/>
    <w:multiLevelType w:val="multilevel"/>
    <w:tmpl w:val="B64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D3"/>
    <w:rsid w:val="00005DD6"/>
    <w:rsid w:val="0000730B"/>
    <w:rsid w:val="00010624"/>
    <w:rsid w:val="00010A8A"/>
    <w:rsid w:val="00012C7F"/>
    <w:rsid w:val="0001396A"/>
    <w:rsid w:val="0001553E"/>
    <w:rsid w:val="00015C6B"/>
    <w:rsid w:val="00017314"/>
    <w:rsid w:val="00021FF6"/>
    <w:rsid w:val="00026E44"/>
    <w:rsid w:val="000350B0"/>
    <w:rsid w:val="0003687F"/>
    <w:rsid w:val="00037976"/>
    <w:rsid w:val="0004417C"/>
    <w:rsid w:val="000445E5"/>
    <w:rsid w:val="000477E4"/>
    <w:rsid w:val="00054B0A"/>
    <w:rsid w:val="00057C7B"/>
    <w:rsid w:val="00057CCF"/>
    <w:rsid w:val="00060AE2"/>
    <w:rsid w:val="000675C1"/>
    <w:rsid w:val="00067C4F"/>
    <w:rsid w:val="000701FC"/>
    <w:rsid w:val="000712F9"/>
    <w:rsid w:val="00081923"/>
    <w:rsid w:val="00095D58"/>
    <w:rsid w:val="000A0BA2"/>
    <w:rsid w:val="000A1354"/>
    <w:rsid w:val="000A5AD5"/>
    <w:rsid w:val="000B15E9"/>
    <w:rsid w:val="000B5A04"/>
    <w:rsid w:val="000C38A5"/>
    <w:rsid w:val="000C4FF3"/>
    <w:rsid w:val="000D2EB2"/>
    <w:rsid w:val="000E310F"/>
    <w:rsid w:val="000F1D57"/>
    <w:rsid w:val="000F1F89"/>
    <w:rsid w:val="000F59F1"/>
    <w:rsid w:val="00102D9B"/>
    <w:rsid w:val="001169C6"/>
    <w:rsid w:val="001224A9"/>
    <w:rsid w:val="00123FF8"/>
    <w:rsid w:val="00124CCE"/>
    <w:rsid w:val="0012785F"/>
    <w:rsid w:val="00127944"/>
    <w:rsid w:val="00127E03"/>
    <w:rsid w:val="001308DA"/>
    <w:rsid w:val="001319C7"/>
    <w:rsid w:val="00131D6B"/>
    <w:rsid w:val="00133E1B"/>
    <w:rsid w:val="001341B0"/>
    <w:rsid w:val="00142506"/>
    <w:rsid w:val="001515EC"/>
    <w:rsid w:val="0015394B"/>
    <w:rsid w:val="001559BA"/>
    <w:rsid w:val="00155D6D"/>
    <w:rsid w:val="00164CE7"/>
    <w:rsid w:val="00171AE7"/>
    <w:rsid w:val="001726B7"/>
    <w:rsid w:val="00174EB8"/>
    <w:rsid w:val="00177553"/>
    <w:rsid w:val="00180547"/>
    <w:rsid w:val="0018439F"/>
    <w:rsid w:val="00184F42"/>
    <w:rsid w:val="0019409E"/>
    <w:rsid w:val="001947AB"/>
    <w:rsid w:val="001967BC"/>
    <w:rsid w:val="00197B0B"/>
    <w:rsid w:val="001A4908"/>
    <w:rsid w:val="001C07D3"/>
    <w:rsid w:val="001C5569"/>
    <w:rsid w:val="001C6E9F"/>
    <w:rsid w:val="001C79E0"/>
    <w:rsid w:val="001D1A10"/>
    <w:rsid w:val="001D22BD"/>
    <w:rsid w:val="001E00C5"/>
    <w:rsid w:val="001E6417"/>
    <w:rsid w:val="001E70CA"/>
    <w:rsid w:val="001F2105"/>
    <w:rsid w:val="001F38E5"/>
    <w:rsid w:val="001F4749"/>
    <w:rsid w:val="00206666"/>
    <w:rsid w:val="00206C1E"/>
    <w:rsid w:val="00213345"/>
    <w:rsid w:val="0021643A"/>
    <w:rsid w:val="00221146"/>
    <w:rsid w:val="00223070"/>
    <w:rsid w:val="00224DA6"/>
    <w:rsid w:val="00224FDB"/>
    <w:rsid w:val="002250A1"/>
    <w:rsid w:val="00227B0C"/>
    <w:rsid w:val="00232863"/>
    <w:rsid w:val="00235A54"/>
    <w:rsid w:val="002425AD"/>
    <w:rsid w:val="00256B2F"/>
    <w:rsid w:val="002577BD"/>
    <w:rsid w:val="00257AA1"/>
    <w:rsid w:val="002625F9"/>
    <w:rsid w:val="00267328"/>
    <w:rsid w:val="0027111E"/>
    <w:rsid w:val="00272F28"/>
    <w:rsid w:val="00274746"/>
    <w:rsid w:val="00274BAE"/>
    <w:rsid w:val="00275B2B"/>
    <w:rsid w:val="00276292"/>
    <w:rsid w:val="0028095F"/>
    <w:rsid w:val="002841C0"/>
    <w:rsid w:val="00284223"/>
    <w:rsid w:val="002875E1"/>
    <w:rsid w:val="00291355"/>
    <w:rsid w:val="002917CE"/>
    <w:rsid w:val="00291979"/>
    <w:rsid w:val="002921C1"/>
    <w:rsid w:val="00292296"/>
    <w:rsid w:val="0029297B"/>
    <w:rsid w:val="00293305"/>
    <w:rsid w:val="002A107D"/>
    <w:rsid w:val="002A163E"/>
    <w:rsid w:val="002A3BDB"/>
    <w:rsid w:val="002A583B"/>
    <w:rsid w:val="002B3996"/>
    <w:rsid w:val="002B3C40"/>
    <w:rsid w:val="002B4DC4"/>
    <w:rsid w:val="002C1712"/>
    <w:rsid w:val="002C3B25"/>
    <w:rsid w:val="002C5742"/>
    <w:rsid w:val="002C5967"/>
    <w:rsid w:val="002C6AC4"/>
    <w:rsid w:val="002C6D41"/>
    <w:rsid w:val="002D0F0E"/>
    <w:rsid w:val="002D22D2"/>
    <w:rsid w:val="002D3B4C"/>
    <w:rsid w:val="002E1279"/>
    <w:rsid w:val="002E25FE"/>
    <w:rsid w:val="002E289B"/>
    <w:rsid w:val="002F1FCE"/>
    <w:rsid w:val="002F6E11"/>
    <w:rsid w:val="00305745"/>
    <w:rsid w:val="00305D99"/>
    <w:rsid w:val="00316DC4"/>
    <w:rsid w:val="00327B8A"/>
    <w:rsid w:val="003311EF"/>
    <w:rsid w:val="003313AF"/>
    <w:rsid w:val="00332EE8"/>
    <w:rsid w:val="00336FB3"/>
    <w:rsid w:val="003402AC"/>
    <w:rsid w:val="00354589"/>
    <w:rsid w:val="00357CB3"/>
    <w:rsid w:val="0037008A"/>
    <w:rsid w:val="0037562B"/>
    <w:rsid w:val="00376CC4"/>
    <w:rsid w:val="003777AC"/>
    <w:rsid w:val="00386322"/>
    <w:rsid w:val="0038769A"/>
    <w:rsid w:val="003902D3"/>
    <w:rsid w:val="00391571"/>
    <w:rsid w:val="0039345D"/>
    <w:rsid w:val="00394D7D"/>
    <w:rsid w:val="003A1308"/>
    <w:rsid w:val="003A2466"/>
    <w:rsid w:val="003A2A58"/>
    <w:rsid w:val="003A2C2C"/>
    <w:rsid w:val="003A4697"/>
    <w:rsid w:val="003A7CBA"/>
    <w:rsid w:val="003B3563"/>
    <w:rsid w:val="003B35EF"/>
    <w:rsid w:val="003B4A4D"/>
    <w:rsid w:val="003B79D7"/>
    <w:rsid w:val="003C25A9"/>
    <w:rsid w:val="003C3940"/>
    <w:rsid w:val="003C622E"/>
    <w:rsid w:val="003C7837"/>
    <w:rsid w:val="003D0365"/>
    <w:rsid w:val="003D1125"/>
    <w:rsid w:val="003D77E6"/>
    <w:rsid w:val="003E091E"/>
    <w:rsid w:val="003E2B11"/>
    <w:rsid w:val="003E44FD"/>
    <w:rsid w:val="003E48F1"/>
    <w:rsid w:val="003E7283"/>
    <w:rsid w:val="003F384A"/>
    <w:rsid w:val="003F3EA5"/>
    <w:rsid w:val="00401D30"/>
    <w:rsid w:val="00402F76"/>
    <w:rsid w:val="00405A60"/>
    <w:rsid w:val="00421713"/>
    <w:rsid w:val="00424C2C"/>
    <w:rsid w:val="00436A7E"/>
    <w:rsid w:val="0044288C"/>
    <w:rsid w:val="00446FAE"/>
    <w:rsid w:val="00452681"/>
    <w:rsid w:val="004557A6"/>
    <w:rsid w:val="00470C14"/>
    <w:rsid w:val="00471D1D"/>
    <w:rsid w:val="00472068"/>
    <w:rsid w:val="00483966"/>
    <w:rsid w:val="004850AA"/>
    <w:rsid w:val="00486F9C"/>
    <w:rsid w:val="0049310E"/>
    <w:rsid w:val="00495E0B"/>
    <w:rsid w:val="004A1080"/>
    <w:rsid w:val="004A3BD3"/>
    <w:rsid w:val="004A4A53"/>
    <w:rsid w:val="004A664F"/>
    <w:rsid w:val="004A6F8B"/>
    <w:rsid w:val="004B407F"/>
    <w:rsid w:val="004B4FE0"/>
    <w:rsid w:val="004B6AC0"/>
    <w:rsid w:val="004B7092"/>
    <w:rsid w:val="004C3B1B"/>
    <w:rsid w:val="004D0427"/>
    <w:rsid w:val="004E17C2"/>
    <w:rsid w:val="004E1BAE"/>
    <w:rsid w:val="004E2D0D"/>
    <w:rsid w:val="004F2680"/>
    <w:rsid w:val="004F2E44"/>
    <w:rsid w:val="004F513C"/>
    <w:rsid w:val="004F59D9"/>
    <w:rsid w:val="004F6645"/>
    <w:rsid w:val="00500E27"/>
    <w:rsid w:val="00500FC0"/>
    <w:rsid w:val="00501B27"/>
    <w:rsid w:val="00507FAE"/>
    <w:rsid w:val="005114D7"/>
    <w:rsid w:val="00512C3A"/>
    <w:rsid w:val="00515CC1"/>
    <w:rsid w:val="00516F06"/>
    <w:rsid w:val="00520781"/>
    <w:rsid w:val="00524C3F"/>
    <w:rsid w:val="00531A60"/>
    <w:rsid w:val="00534634"/>
    <w:rsid w:val="0053505D"/>
    <w:rsid w:val="00540A54"/>
    <w:rsid w:val="0054359D"/>
    <w:rsid w:val="00543B55"/>
    <w:rsid w:val="00543CA1"/>
    <w:rsid w:val="005450EF"/>
    <w:rsid w:val="00555110"/>
    <w:rsid w:val="00566A93"/>
    <w:rsid w:val="005742B4"/>
    <w:rsid w:val="0057644B"/>
    <w:rsid w:val="005809BA"/>
    <w:rsid w:val="00587BB7"/>
    <w:rsid w:val="00590908"/>
    <w:rsid w:val="00590F40"/>
    <w:rsid w:val="00593153"/>
    <w:rsid w:val="005A05E9"/>
    <w:rsid w:val="005B25DC"/>
    <w:rsid w:val="005B3201"/>
    <w:rsid w:val="005B5CEC"/>
    <w:rsid w:val="005B6A93"/>
    <w:rsid w:val="005D01CD"/>
    <w:rsid w:val="005D44CF"/>
    <w:rsid w:val="005D5291"/>
    <w:rsid w:val="005D7DB3"/>
    <w:rsid w:val="005E14BF"/>
    <w:rsid w:val="005E4049"/>
    <w:rsid w:val="005E6095"/>
    <w:rsid w:val="005E64D9"/>
    <w:rsid w:val="005F04BF"/>
    <w:rsid w:val="005F265B"/>
    <w:rsid w:val="005F3302"/>
    <w:rsid w:val="005F6CBB"/>
    <w:rsid w:val="005F6D21"/>
    <w:rsid w:val="00600B6E"/>
    <w:rsid w:val="00603A22"/>
    <w:rsid w:val="00611F12"/>
    <w:rsid w:val="0062266F"/>
    <w:rsid w:val="0063108A"/>
    <w:rsid w:val="00633069"/>
    <w:rsid w:val="0063760B"/>
    <w:rsid w:val="006400B6"/>
    <w:rsid w:val="00640F20"/>
    <w:rsid w:val="00641231"/>
    <w:rsid w:val="006544D4"/>
    <w:rsid w:val="00656FFA"/>
    <w:rsid w:val="006570FE"/>
    <w:rsid w:val="00657CE3"/>
    <w:rsid w:val="0066342F"/>
    <w:rsid w:val="0067110A"/>
    <w:rsid w:val="006850F4"/>
    <w:rsid w:val="00686571"/>
    <w:rsid w:val="006871B0"/>
    <w:rsid w:val="00687D28"/>
    <w:rsid w:val="006937B7"/>
    <w:rsid w:val="00693F9B"/>
    <w:rsid w:val="006A07E0"/>
    <w:rsid w:val="006A421C"/>
    <w:rsid w:val="006A4A61"/>
    <w:rsid w:val="006B71C8"/>
    <w:rsid w:val="006B7D0E"/>
    <w:rsid w:val="006C3E0D"/>
    <w:rsid w:val="006E089A"/>
    <w:rsid w:val="006E0D7B"/>
    <w:rsid w:val="006E2D59"/>
    <w:rsid w:val="006E3C5C"/>
    <w:rsid w:val="006E3F73"/>
    <w:rsid w:val="006E5D6B"/>
    <w:rsid w:val="006F4D40"/>
    <w:rsid w:val="006F69C7"/>
    <w:rsid w:val="00703DB7"/>
    <w:rsid w:val="00705158"/>
    <w:rsid w:val="00710F46"/>
    <w:rsid w:val="00711CFB"/>
    <w:rsid w:val="00711F9A"/>
    <w:rsid w:val="00715786"/>
    <w:rsid w:val="007216DC"/>
    <w:rsid w:val="00727252"/>
    <w:rsid w:val="007377C2"/>
    <w:rsid w:val="007434B4"/>
    <w:rsid w:val="00750751"/>
    <w:rsid w:val="00754124"/>
    <w:rsid w:val="007550F4"/>
    <w:rsid w:val="0077020C"/>
    <w:rsid w:val="0077054A"/>
    <w:rsid w:val="00773A23"/>
    <w:rsid w:val="00774455"/>
    <w:rsid w:val="0078218F"/>
    <w:rsid w:val="00784832"/>
    <w:rsid w:val="00791225"/>
    <w:rsid w:val="00791FE4"/>
    <w:rsid w:val="0079524E"/>
    <w:rsid w:val="007A2391"/>
    <w:rsid w:val="007B12A4"/>
    <w:rsid w:val="007B23BD"/>
    <w:rsid w:val="007B2671"/>
    <w:rsid w:val="007C09A1"/>
    <w:rsid w:val="007C14EA"/>
    <w:rsid w:val="007D3DAC"/>
    <w:rsid w:val="007D796A"/>
    <w:rsid w:val="007E107B"/>
    <w:rsid w:val="007E20E3"/>
    <w:rsid w:val="007E3D6D"/>
    <w:rsid w:val="007E41E4"/>
    <w:rsid w:val="007F1465"/>
    <w:rsid w:val="007F1B02"/>
    <w:rsid w:val="007F3627"/>
    <w:rsid w:val="007F3A22"/>
    <w:rsid w:val="00803A33"/>
    <w:rsid w:val="00805F3F"/>
    <w:rsid w:val="00806751"/>
    <w:rsid w:val="00806DE9"/>
    <w:rsid w:val="008140C8"/>
    <w:rsid w:val="00814F15"/>
    <w:rsid w:val="00824131"/>
    <w:rsid w:val="008264B5"/>
    <w:rsid w:val="00826C98"/>
    <w:rsid w:val="00827979"/>
    <w:rsid w:val="00831FF3"/>
    <w:rsid w:val="00832B87"/>
    <w:rsid w:val="00835FFA"/>
    <w:rsid w:val="00837E15"/>
    <w:rsid w:val="0084202A"/>
    <w:rsid w:val="00842DE5"/>
    <w:rsid w:val="00847195"/>
    <w:rsid w:val="00850EBF"/>
    <w:rsid w:val="00853067"/>
    <w:rsid w:val="00856208"/>
    <w:rsid w:val="0085667D"/>
    <w:rsid w:val="0085673B"/>
    <w:rsid w:val="0085715B"/>
    <w:rsid w:val="00860327"/>
    <w:rsid w:val="008641AC"/>
    <w:rsid w:val="00867DAF"/>
    <w:rsid w:val="00871FAD"/>
    <w:rsid w:val="008735C5"/>
    <w:rsid w:val="00875C9C"/>
    <w:rsid w:val="00881D86"/>
    <w:rsid w:val="00884581"/>
    <w:rsid w:val="00885399"/>
    <w:rsid w:val="0088602B"/>
    <w:rsid w:val="008868EA"/>
    <w:rsid w:val="00887D9F"/>
    <w:rsid w:val="008958D2"/>
    <w:rsid w:val="008A2C75"/>
    <w:rsid w:val="008A5DF3"/>
    <w:rsid w:val="008B1AF3"/>
    <w:rsid w:val="008B2354"/>
    <w:rsid w:val="008B4E74"/>
    <w:rsid w:val="008C17CA"/>
    <w:rsid w:val="008C367F"/>
    <w:rsid w:val="008C39BA"/>
    <w:rsid w:val="008D09FC"/>
    <w:rsid w:val="008D16D9"/>
    <w:rsid w:val="008E2F5F"/>
    <w:rsid w:val="008E6CA0"/>
    <w:rsid w:val="008F3562"/>
    <w:rsid w:val="009042B4"/>
    <w:rsid w:val="00907C68"/>
    <w:rsid w:val="00910CF5"/>
    <w:rsid w:val="00912916"/>
    <w:rsid w:val="0091402C"/>
    <w:rsid w:val="00915DF1"/>
    <w:rsid w:val="00922DE4"/>
    <w:rsid w:val="009272F2"/>
    <w:rsid w:val="00931E19"/>
    <w:rsid w:val="009330C4"/>
    <w:rsid w:val="00933C29"/>
    <w:rsid w:val="00935426"/>
    <w:rsid w:val="00941708"/>
    <w:rsid w:val="0094322A"/>
    <w:rsid w:val="00943B07"/>
    <w:rsid w:val="00945496"/>
    <w:rsid w:val="00947C71"/>
    <w:rsid w:val="009512B6"/>
    <w:rsid w:val="00954D77"/>
    <w:rsid w:val="00955264"/>
    <w:rsid w:val="00955A1C"/>
    <w:rsid w:val="00955FB8"/>
    <w:rsid w:val="009612F4"/>
    <w:rsid w:val="009636DA"/>
    <w:rsid w:val="00964543"/>
    <w:rsid w:val="00966B38"/>
    <w:rsid w:val="0097347E"/>
    <w:rsid w:val="009735A0"/>
    <w:rsid w:val="00980738"/>
    <w:rsid w:val="009808E0"/>
    <w:rsid w:val="00982152"/>
    <w:rsid w:val="009827D8"/>
    <w:rsid w:val="0098452C"/>
    <w:rsid w:val="00985F1E"/>
    <w:rsid w:val="00986D40"/>
    <w:rsid w:val="0098739C"/>
    <w:rsid w:val="0099661A"/>
    <w:rsid w:val="009975A1"/>
    <w:rsid w:val="009A07D3"/>
    <w:rsid w:val="009A274B"/>
    <w:rsid w:val="009A48B7"/>
    <w:rsid w:val="009A4FEE"/>
    <w:rsid w:val="009A5740"/>
    <w:rsid w:val="009A5ADE"/>
    <w:rsid w:val="009B5354"/>
    <w:rsid w:val="009C1D4E"/>
    <w:rsid w:val="009C217D"/>
    <w:rsid w:val="009C7404"/>
    <w:rsid w:val="009C79E9"/>
    <w:rsid w:val="009D1A0A"/>
    <w:rsid w:val="009D3508"/>
    <w:rsid w:val="009D45A1"/>
    <w:rsid w:val="009D6D0F"/>
    <w:rsid w:val="009E093C"/>
    <w:rsid w:val="009E0E88"/>
    <w:rsid w:val="009E3222"/>
    <w:rsid w:val="009E55C9"/>
    <w:rsid w:val="009F09DA"/>
    <w:rsid w:val="009F1916"/>
    <w:rsid w:val="009F2363"/>
    <w:rsid w:val="009F4391"/>
    <w:rsid w:val="00A02BFD"/>
    <w:rsid w:val="00A038BE"/>
    <w:rsid w:val="00A07D86"/>
    <w:rsid w:val="00A127ED"/>
    <w:rsid w:val="00A1523E"/>
    <w:rsid w:val="00A164C7"/>
    <w:rsid w:val="00A20488"/>
    <w:rsid w:val="00A2666C"/>
    <w:rsid w:val="00A30E35"/>
    <w:rsid w:val="00A361B1"/>
    <w:rsid w:val="00A36389"/>
    <w:rsid w:val="00A400AA"/>
    <w:rsid w:val="00A51CA9"/>
    <w:rsid w:val="00A5471F"/>
    <w:rsid w:val="00A564FE"/>
    <w:rsid w:val="00A56DC3"/>
    <w:rsid w:val="00A57A90"/>
    <w:rsid w:val="00A63010"/>
    <w:rsid w:val="00A637A3"/>
    <w:rsid w:val="00A64125"/>
    <w:rsid w:val="00A7143B"/>
    <w:rsid w:val="00A76A48"/>
    <w:rsid w:val="00A76CA0"/>
    <w:rsid w:val="00A77CB2"/>
    <w:rsid w:val="00A77D50"/>
    <w:rsid w:val="00A8348A"/>
    <w:rsid w:val="00A93247"/>
    <w:rsid w:val="00A95149"/>
    <w:rsid w:val="00A955DA"/>
    <w:rsid w:val="00A95D98"/>
    <w:rsid w:val="00AA0663"/>
    <w:rsid w:val="00AA1373"/>
    <w:rsid w:val="00AA1D1A"/>
    <w:rsid w:val="00AA361F"/>
    <w:rsid w:val="00AA5916"/>
    <w:rsid w:val="00AA5978"/>
    <w:rsid w:val="00AA5D5A"/>
    <w:rsid w:val="00AB1F26"/>
    <w:rsid w:val="00AC7F01"/>
    <w:rsid w:val="00AD118C"/>
    <w:rsid w:val="00AD2423"/>
    <w:rsid w:val="00AD26F1"/>
    <w:rsid w:val="00AD37D5"/>
    <w:rsid w:val="00AD3EFA"/>
    <w:rsid w:val="00AD5A95"/>
    <w:rsid w:val="00AD6572"/>
    <w:rsid w:val="00AE077A"/>
    <w:rsid w:val="00AE31C2"/>
    <w:rsid w:val="00AE3BE2"/>
    <w:rsid w:val="00AE4D68"/>
    <w:rsid w:val="00AE5C8C"/>
    <w:rsid w:val="00AF60A3"/>
    <w:rsid w:val="00AF61BD"/>
    <w:rsid w:val="00B0046F"/>
    <w:rsid w:val="00B0222A"/>
    <w:rsid w:val="00B12605"/>
    <w:rsid w:val="00B15054"/>
    <w:rsid w:val="00B22D1D"/>
    <w:rsid w:val="00B244A1"/>
    <w:rsid w:val="00B25BEC"/>
    <w:rsid w:val="00B32BB4"/>
    <w:rsid w:val="00B40BB1"/>
    <w:rsid w:val="00B40C3A"/>
    <w:rsid w:val="00B46B0D"/>
    <w:rsid w:val="00B53B4F"/>
    <w:rsid w:val="00B54332"/>
    <w:rsid w:val="00B5560A"/>
    <w:rsid w:val="00B6020B"/>
    <w:rsid w:val="00B61B7A"/>
    <w:rsid w:val="00B63099"/>
    <w:rsid w:val="00B66C39"/>
    <w:rsid w:val="00B67506"/>
    <w:rsid w:val="00B7093D"/>
    <w:rsid w:val="00B70C18"/>
    <w:rsid w:val="00B81E0D"/>
    <w:rsid w:val="00B8385C"/>
    <w:rsid w:val="00B8439D"/>
    <w:rsid w:val="00B85242"/>
    <w:rsid w:val="00B85CF3"/>
    <w:rsid w:val="00B90656"/>
    <w:rsid w:val="00B91A8F"/>
    <w:rsid w:val="00B91D81"/>
    <w:rsid w:val="00B93BDD"/>
    <w:rsid w:val="00B9560F"/>
    <w:rsid w:val="00B97F6B"/>
    <w:rsid w:val="00BA0B76"/>
    <w:rsid w:val="00BA2ABB"/>
    <w:rsid w:val="00BA496F"/>
    <w:rsid w:val="00BA4AF4"/>
    <w:rsid w:val="00BA4F13"/>
    <w:rsid w:val="00BA577E"/>
    <w:rsid w:val="00BA67A5"/>
    <w:rsid w:val="00BC103B"/>
    <w:rsid w:val="00BC2D25"/>
    <w:rsid w:val="00BC4113"/>
    <w:rsid w:val="00BC7FF9"/>
    <w:rsid w:val="00BD4602"/>
    <w:rsid w:val="00BD5437"/>
    <w:rsid w:val="00BE20EE"/>
    <w:rsid w:val="00BE22F8"/>
    <w:rsid w:val="00BF4B0F"/>
    <w:rsid w:val="00BF604C"/>
    <w:rsid w:val="00BF7200"/>
    <w:rsid w:val="00C000D9"/>
    <w:rsid w:val="00C0500C"/>
    <w:rsid w:val="00C06C8E"/>
    <w:rsid w:val="00C07C93"/>
    <w:rsid w:val="00C10FAF"/>
    <w:rsid w:val="00C1188F"/>
    <w:rsid w:val="00C14B4B"/>
    <w:rsid w:val="00C15CFF"/>
    <w:rsid w:val="00C17523"/>
    <w:rsid w:val="00C17895"/>
    <w:rsid w:val="00C205B1"/>
    <w:rsid w:val="00C32A59"/>
    <w:rsid w:val="00C34053"/>
    <w:rsid w:val="00C35F2C"/>
    <w:rsid w:val="00C43C9E"/>
    <w:rsid w:val="00C4494E"/>
    <w:rsid w:val="00C467E9"/>
    <w:rsid w:val="00C53CC0"/>
    <w:rsid w:val="00C54E98"/>
    <w:rsid w:val="00C55A9E"/>
    <w:rsid w:val="00C61BFC"/>
    <w:rsid w:val="00C677B1"/>
    <w:rsid w:val="00C73C17"/>
    <w:rsid w:val="00C81471"/>
    <w:rsid w:val="00C82BBF"/>
    <w:rsid w:val="00C85CC2"/>
    <w:rsid w:val="00C9123A"/>
    <w:rsid w:val="00C93A1C"/>
    <w:rsid w:val="00C94850"/>
    <w:rsid w:val="00C96949"/>
    <w:rsid w:val="00C96B00"/>
    <w:rsid w:val="00CA388C"/>
    <w:rsid w:val="00CA38F2"/>
    <w:rsid w:val="00CA6EEA"/>
    <w:rsid w:val="00CB0A6B"/>
    <w:rsid w:val="00CB4130"/>
    <w:rsid w:val="00CC0ECB"/>
    <w:rsid w:val="00CC20C2"/>
    <w:rsid w:val="00CC4156"/>
    <w:rsid w:val="00CD70A9"/>
    <w:rsid w:val="00CD7823"/>
    <w:rsid w:val="00CE08D3"/>
    <w:rsid w:val="00CE51D6"/>
    <w:rsid w:val="00CE5A51"/>
    <w:rsid w:val="00CE69CC"/>
    <w:rsid w:val="00CF0284"/>
    <w:rsid w:val="00CF0E86"/>
    <w:rsid w:val="00CF2530"/>
    <w:rsid w:val="00CF73DC"/>
    <w:rsid w:val="00D101C6"/>
    <w:rsid w:val="00D14472"/>
    <w:rsid w:val="00D27179"/>
    <w:rsid w:val="00D33724"/>
    <w:rsid w:val="00D33925"/>
    <w:rsid w:val="00D34893"/>
    <w:rsid w:val="00D451DC"/>
    <w:rsid w:val="00D4614A"/>
    <w:rsid w:val="00D4797D"/>
    <w:rsid w:val="00D55022"/>
    <w:rsid w:val="00D60963"/>
    <w:rsid w:val="00D649C3"/>
    <w:rsid w:val="00D64ADE"/>
    <w:rsid w:val="00D67474"/>
    <w:rsid w:val="00D72316"/>
    <w:rsid w:val="00D8205B"/>
    <w:rsid w:val="00D930E6"/>
    <w:rsid w:val="00D939C3"/>
    <w:rsid w:val="00D93DF7"/>
    <w:rsid w:val="00D9693C"/>
    <w:rsid w:val="00DA4E5E"/>
    <w:rsid w:val="00DA6FED"/>
    <w:rsid w:val="00DA70B7"/>
    <w:rsid w:val="00DB675C"/>
    <w:rsid w:val="00DB76CA"/>
    <w:rsid w:val="00DB7720"/>
    <w:rsid w:val="00DC16AD"/>
    <w:rsid w:val="00DC27E7"/>
    <w:rsid w:val="00DC4108"/>
    <w:rsid w:val="00DC43ED"/>
    <w:rsid w:val="00DC6066"/>
    <w:rsid w:val="00DE0742"/>
    <w:rsid w:val="00DE2FF5"/>
    <w:rsid w:val="00DE5B0C"/>
    <w:rsid w:val="00DF13AC"/>
    <w:rsid w:val="00DF3BCE"/>
    <w:rsid w:val="00DF582E"/>
    <w:rsid w:val="00E04CFF"/>
    <w:rsid w:val="00E07340"/>
    <w:rsid w:val="00E11A70"/>
    <w:rsid w:val="00E1699E"/>
    <w:rsid w:val="00E16CFC"/>
    <w:rsid w:val="00E16F96"/>
    <w:rsid w:val="00E21028"/>
    <w:rsid w:val="00E250DE"/>
    <w:rsid w:val="00E25A3F"/>
    <w:rsid w:val="00E25EB9"/>
    <w:rsid w:val="00E46A28"/>
    <w:rsid w:val="00E546DC"/>
    <w:rsid w:val="00E6253F"/>
    <w:rsid w:val="00E63784"/>
    <w:rsid w:val="00E6489E"/>
    <w:rsid w:val="00E74EAC"/>
    <w:rsid w:val="00E83303"/>
    <w:rsid w:val="00E863E6"/>
    <w:rsid w:val="00E87458"/>
    <w:rsid w:val="00E950D7"/>
    <w:rsid w:val="00E97CCF"/>
    <w:rsid w:val="00EA300E"/>
    <w:rsid w:val="00EB23B5"/>
    <w:rsid w:val="00EC05DE"/>
    <w:rsid w:val="00EC776A"/>
    <w:rsid w:val="00ED0799"/>
    <w:rsid w:val="00ED231B"/>
    <w:rsid w:val="00ED2EA5"/>
    <w:rsid w:val="00ED4B6C"/>
    <w:rsid w:val="00ED76FA"/>
    <w:rsid w:val="00EE0EC0"/>
    <w:rsid w:val="00EE1B4B"/>
    <w:rsid w:val="00EE559C"/>
    <w:rsid w:val="00EE5939"/>
    <w:rsid w:val="00EF1822"/>
    <w:rsid w:val="00EF1D08"/>
    <w:rsid w:val="00EF2317"/>
    <w:rsid w:val="00EF4A89"/>
    <w:rsid w:val="00EF4EA1"/>
    <w:rsid w:val="00EF4F13"/>
    <w:rsid w:val="00EF7471"/>
    <w:rsid w:val="00F03F9A"/>
    <w:rsid w:val="00F05F31"/>
    <w:rsid w:val="00F06CFA"/>
    <w:rsid w:val="00F07EB3"/>
    <w:rsid w:val="00F140C4"/>
    <w:rsid w:val="00F201FC"/>
    <w:rsid w:val="00F2092E"/>
    <w:rsid w:val="00F22128"/>
    <w:rsid w:val="00F223C2"/>
    <w:rsid w:val="00F337EF"/>
    <w:rsid w:val="00F34A12"/>
    <w:rsid w:val="00F34B6F"/>
    <w:rsid w:val="00F44CE9"/>
    <w:rsid w:val="00F45F51"/>
    <w:rsid w:val="00F54D59"/>
    <w:rsid w:val="00F55410"/>
    <w:rsid w:val="00F561E1"/>
    <w:rsid w:val="00F6006C"/>
    <w:rsid w:val="00F60AF8"/>
    <w:rsid w:val="00F6739C"/>
    <w:rsid w:val="00F7687D"/>
    <w:rsid w:val="00F811BF"/>
    <w:rsid w:val="00F81E03"/>
    <w:rsid w:val="00F85F78"/>
    <w:rsid w:val="00F909A5"/>
    <w:rsid w:val="00F91EC3"/>
    <w:rsid w:val="00F91ED9"/>
    <w:rsid w:val="00F956A7"/>
    <w:rsid w:val="00F95723"/>
    <w:rsid w:val="00F95AAF"/>
    <w:rsid w:val="00FA17F7"/>
    <w:rsid w:val="00FB41E0"/>
    <w:rsid w:val="00FB5C77"/>
    <w:rsid w:val="00FB6A03"/>
    <w:rsid w:val="00FB6B4D"/>
    <w:rsid w:val="00FC11BE"/>
    <w:rsid w:val="00FC27E8"/>
    <w:rsid w:val="00FC54F9"/>
    <w:rsid w:val="00FD41F4"/>
    <w:rsid w:val="00FD43F6"/>
    <w:rsid w:val="00FD477D"/>
    <w:rsid w:val="00FD5D65"/>
    <w:rsid w:val="00FE10C0"/>
    <w:rsid w:val="00FE377D"/>
    <w:rsid w:val="00FF5A4F"/>
    <w:rsid w:val="00FF5A7C"/>
    <w:rsid w:val="04EF008B"/>
    <w:rsid w:val="05F44B25"/>
    <w:rsid w:val="0699B555"/>
    <w:rsid w:val="07042324"/>
    <w:rsid w:val="07A0D7B7"/>
    <w:rsid w:val="0934F23D"/>
    <w:rsid w:val="0C321F0A"/>
    <w:rsid w:val="0EB1BF0F"/>
    <w:rsid w:val="104D8F70"/>
    <w:rsid w:val="13853032"/>
    <w:rsid w:val="150590F2"/>
    <w:rsid w:val="16BCD0F4"/>
    <w:rsid w:val="1844B29D"/>
    <w:rsid w:val="1858A155"/>
    <w:rsid w:val="19F471B6"/>
    <w:rsid w:val="1B09FA47"/>
    <w:rsid w:val="1B904217"/>
    <w:rsid w:val="1C3A0804"/>
    <w:rsid w:val="207D26AB"/>
    <w:rsid w:val="2556D405"/>
    <w:rsid w:val="26C9BFB0"/>
    <w:rsid w:val="2786D2FE"/>
    <w:rsid w:val="27B1B08B"/>
    <w:rsid w:val="2B393847"/>
    <w:rsid w:val="2BE461F3"/>
    <w:rsid w:val="2F8871F1"/>
    <w:rsid w:val="311B6E14"/>
    <w:rsid w:val="33CAC96A"/>
    <w:rsid w:val="34146F84"/>
    <w:rsid w:val="347823A4"/>
    <w:rsid w:val="3564755D"/>
    <w:rsid w:val="372442F1"/>
    <w:rsid w:val="3CD3ED40"/>
    <w:rsid w:val="3CE7956B"/>
    <w:rsid w:val="419B0D55"/>
    <w:rsid w:val="42F2D2B8"/>
    <w:rsid w:val="430E534B"/>
    <w:rsid w:val="45A90855"/>
    <w:rsid w:val="4AB7D956"/>
    <w:rsid w:val="4D7CEE0B"/>
    <w:rsid w:val="4D92DDC2"/>
    <w:rsid w:val="4F2EAE23"/>
    <w:rsid w:val="504F2001"/>
    <w:rsid w:val="5652E2C9"/>
    <w:rsid w:val="5A0D9B16"/>
    <w:rsid w:val="5B3C2A84"/>
    <w:rsid w:val="60B47043"/>
    <w:rsid w:val="63A0601F"/>
    <w:rsid w:val="66AD660A"/>
    <w:rsid w:val="6849366B"/>
    <w:rsid w:val="68F0941E"/>
    <w:rsid w:val="69E506CC"/>
    <w:rsid w:val="6B80D72D"/>
    <w:rsid w:val="74D05F7B"/>
    <w:rsid w:val="76AD2D7D"/>
    <w:rsid w:val="78AB0465"/>
    <w:rsid w:val="78ED8F8B"/>
    <w:rsid w:val="7B8C7A9C"/>
    <w:rsid w:val="7C71958D"/>
    <w:rsid w:val="7DE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E1E8"/>
  <w15:chartTrackingRefBased/>
  <w15:docId w15:val="{55CEFBD7-9326-444D-A640-50654B0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43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D3"/>
  </w:style>
  <w:style w:type="paragraph" w:styleId="Footer">
    <w:name w:val="footer"/>
    <w:basedOn w:val="Normal"/>
    <w:link w:val="FooterChar"/>
    <w:uiPriority w:val="99"/>
    <w:unhideWhenUsed/>
    <w:rsid w:val="001C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D3"/>
  </w:style>
  <w:style w:type="character" w:styleId="Hyperlink">
    <w:name w:val="Hyperlink"/>
    <w:basedOn w:val="DefaultParagraphFont"/>
    <w:uiPriority w:val="99"/>
    <w:unhideWhenUsed/>
    <w:rsid w:val="009C217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A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5D58"/>
    <w:rPr>
      <w:b/>
      <w:bCs/>
    </w:rPr>
  </w:style>
  <w:style w:type="character" w:customStyle="1" w:styleId="hgkelc">
    <w:name w:val="hgkelc"/>
    <w:basedOn w:val="DefaultParagraphFont"/>
    <w:rsid w:val="007C09A1"/>
  </w:style>
  <w:style w:type="character" w:customStyle="1" w:styleId="Heading1Char">
    <w:name w:val="Heading 1 Char"/>
    <w:basedOn w:val="DefaultParagraphFont"/>
    <w:link w:val="Heading1"/>
    <w:uiPriority w:val="9"/>
    <w:rsid w:val="0054359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4359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C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">
    <w:name w:val="p"/>
    <w:basedOn w:val="Normal"/>
    <w:rsid w:val="0098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ssh">
    <w:name w:val="ss_sh"/>
    <w:basedOn w:val="DefaultParagraphFont"/>
    <w:rsid w:val="00F768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7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doi/10.1002/lio2.545" TargetMode="External"/><Relationship Id="rId18" Type="http://schemas.openxmlformats.org/officeDocument/2006/relationships/hyperlink" Target="https://ijgc.bmj.com/content/32/3/436" TargetMode="External"/><Relationship Id="rId26" Type="http://schemas.openxmlformats.org/officeDocument/2006/relationships/hyperlink" Target="https://www.ncbi.nlm.nih.gov/pmc/articles/PMC10047250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pubmed.ncbi.nlm.nih.gov/32621759/" TargetMode="External"/><Relationship Id="rId34" Type="http://schemas.openxmlformats.org/officeDocument/2006/relationships/hyperlink" Target="https://pubmed.ncbi.nlm.nih.gov/36958755/" TargetMode="External"/><Relationship Id="rId42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10454304/" TargetMode="External"/><Relationship Id="rId20" Type="http://schemas.openxmlformats.org/officeDocument/2006/relationships/hyperlink" Target="https://pubmed.ncbi.nlm.nih.gov/30336747/" TargetMode="External"/><Relationship Id="rId29" Type="http://schemas.openxmlformats.org/officeDocument/2006/relationships/hyperlink" Target="https://www.tandfonline.com/journals/iann20?creative=678168492600&amp;keyword=cancer%20journal&amp;matchtype=b&amp;network=g&amp;device=c&amp;gad_source=1&amp;gclid=CjwKCAiA-P-rBhBEEiwAQEXhH_kNpeMOZTekTTkyyW1gnd4F-uvAPa72Fy78jYbuGe9dnIgP10o27RoCKOIQAvD_Bw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lib.ir/uptodate/show/7635" TargetMode="External"/><Relationship Id="rId24" Type="http://schemas.openxmlformats.org/officeDocument/2006/relationships/hyperlink" Target="https://journals.lww.com/co-gastroenterology/abstract/2020/09000/the_importance_of_anal_cancer_screening_and.7.aspx" TargetMode="External"/><Relationship Id="rId32" Type="http://schemas.openxmlformats.org/officeDocument/2006/relationships/hyperlink" Target="https://onlinelibrary.wiley.com/doi/10.1002/ijc.32078" TargetMode="External"/><Relationship Id="rId37" Type="http://schemas.openxmlformats.org/officeDocument/2006/relationships/hyperlink" Target="https://www.cancer.org/cancer/types/pamerican%20cancer%20society%20(2023d)%20penile%20cancer.nile-cancer.htm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helancet.com/journals/lancet/article/PIIS0140-6736(13)62218-7/fulltext" TargetMode="External"/><Relationship Id="rId23" Type="http://schemas.openxmlformats.org/officeDocument/2006/relationships/hyperlink" Target="https://www.unboundmedicine.com/medline/citation/37439541/Anal_Cancer_and_Anal_Cancer_Screening." TargetMode="External"/><Relationship Id="rId28" Type="http://schemas.openxmlformats.org/officeDocument/2006/relationships/hyperlink" Target="https://www.cdc.gov/cancer/hpv/basic_info/hpv_oropharyngeal.htm" TargetMode="External"/><Relationship Id="rId36" Type="http://schemas.openxmlformats.org/officeDocument/2006/relationships/hyperlink" Target="https://pubmed.ncbi.nlm.nih.gov/35577640/" TargetMode="External"/><Relationship Id="rId10" Type="http://schemas.openxmlformats.org/officeDocument/2006/relationships/hyperlink" Target="https://pubmed.ncbi.nlm.nih.gov/36601717/" TargetMode="External"/><Relationship Id="rId19" Type="http://schemas.openxmlformats.org/officeDocument/2006/relationships/hyperlink" Target="https://seer.cancer.gov/statfacts/html/anus.html" TargetMode="External"/><Relationship Id="rId31" Type="http://schemas.openxmlformats.org/officeDocument/2006/relationships/hyperlink" Target="https://pubmed.ncbi.nlm.nih.gov/367963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ancer/hpv/statistics/cases.htm" TargetMode="External"/><Relationship Id="rId14" Type="http://schemas.openxmlformats.org/officeDocument/2006/relationships/hyperlink" Target="https://www.cancer.gov/types/cervical/causes-risk-prevention" TargetMode="External"/><Relationship Id="rId22" Type="http://schemas.openxmlformats.org/officeDocument/2006/relationships/hyperlink" Target="https://www.cancer.org/cancer/types/anal-cancer/causes-risks-prevention/risk-factors.html" TargetMode="External"/><Relationship Id="rId27" Type="http://schemas.openxmlformats.org/officeDocument/2006/relationships/hyperlink" Target="https://pubmed.ncbi.nlm.nih.gov/30722999/" TargetMode="External"/><Relationship Id="rId30" Type="http://schemas.openxmlformats.org/officeDocument/2006/relationships/hyperlink" Target="https://pubmed.ncbi.nlm.nih.gov/32017652/" TargetMode="External"/><Relationship Id="rId35" Type="http://schemas.openxmlformats.org/officeDocument/2006/relationships/hyperlink" Target="https://pubmed.ncbi.nlm.nih.gov/33574340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ancerbiomed.org/content/17/4/8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nkinghub.elsevier.com/retrieve/pii/S1341321X22000794" TargetMode="External"/><Relationship Id="rId17" Type="http://schemas.openxmlformats.org/officeDocument/2006/relationships/hyperlink" Target="https://jamanetwork.com/journals/jama/article-abstract/2734304" TargetMode="External"/><Relationship Id="rId25" Type="http://schemas.openxmlformats.org/officeDocument/2006/relationships/hyperlink" Target="https://www.thelancet.com/journals/langas/article/PIIS2468-1253(20)30304-6/fulltext" TargetMode="External"/><Relationship Id="rId33" Type="http://schemas.openxmlformats.org/officeDocument/2006/relationships/hyperlink" Target="https://www.cdc.gov/quarantine/air/reporting-deaths-illness/definitions-symptoms-reportable-illnesses.html" TargetMode="External"/><Relationship Id="rId38" Type="http://schemas.openxmlformats.org/officeDocument/2006/relationships/hyperlink" Target="https://www.cdc.gov/cancer/vagvulv/basic_info/prevention.htm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CECD63C704481BF584128C598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CBD8-38B8-444D-875B-A9E3C8AD193D}"/>
      </w:docPartPr>
      <w:docPartBody>
        <w:p w:rsidR="00000000" w:rsidRDefault="00D83F44" w:rsidP="00D83F44">
          <w:pPr>
            <w:pStyle w:val="70DCECD63C704481BF584128C598BC0D"/>
          </w:pPr>
          <w:r>
            <w:t>Add Title Here, up to 12 Words, on One to Two 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44"/>
    <w:rsid w:val="00CB2D5E"/>
    <w:rsid w:val="00D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CECD63C704481BF584128C598BC0D">
    <w:name w:val="70DCECD63C704481BF584128C598BC0D"/>
    <w:rsid w:val="00D83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Capriotti</dc:creator>
  <cp:keywords/>
  <dc:description/>
  <cp:lastModifiedBy>LENOVO L460</cp:lastModifiedBy>
  <cp:revision>646</cp:revision>
  <dcterms:created xsi:type="dcterms:W3CDTF">2023-12-12T16:49:00Z</dcterms:created>
  <dcterms:modified xsi:type="dcterms:W3CDTF">2023-12-18T17:13:00Z</dcterms:modified>
</cp:coreProperties>
</file>